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63612" w14:textId="77777777" w:rsidR="00284B25" w:rsidRPr="009651CF" w:rsidRDefault="00284B25" w:rsidP="00284B25">
      <w:pPr>
        <w:autoSpaceDE w:val="0"/>
        <w:autoSpaceDN w:val="0"/>
        <w:adjustRightInd w:val="0"/>
        <w:spacing w:after="0" w:line="240" w:lineRule="auto"/>
        <w:ind w:left="702" w:hanging="702"/>
        <w:jc w:val="both"/>
        <w:rPr>
          <w:rFonts w:ascii="Book Antiqua" w:eastAsia="Times New Roman" w:hAnsi="Book Antiqua" w:cs="Arial"/>
          <w:color w:val="000000"/>
          <w:sz w:val="24"/>
          <w:szCs w:val="24"/>
        </w:rPr>
      </w:pPr>
    </w:p>
    <w:p w14:paraId="7D6BAD74" w14:textId="77777777" w:rsidR="00F712BB" w:rsidRPr="009651CF" w:rsidRDefault="00F712BB" w:rsidP="00284B25">
      <w:pPr>
        <w:autoSpaceDE w:val="0"/>
        <w:autoSpaceDN w:val="0"/>
        <w:adjustRightInd w:val="0"/>
        <w:spacing w:after="0" w:line="240" w:lineRule="auto"/>
        <w:ind w:left="702" w:hanging="702"/>
        <w:jc w:val="both"/>
        <w:rPr>
          <w:rFonts w:ascii="Book Antiqua" w:eastAsia="Times New Roman" w:hAnsi="Book Antiqua" w:cs="Arial"/>
          <w:color w:val="000000"/>
          <w:sz w:val="24"/>
          <w:szCs w:val="24"/>
        </w:rPr>
      </w:pPr>
    </w:p>
    <w:p w14:paraId="6F2BEF30" w14:textId="2F786358" w:rsidR="009C68F3" w:rsidRPr="009651CF" w:rsidRDefault="009C68F3" w:rsidP="009C68F3">
      <w:pPr>
        <w:ind w:left="90"/>
        <w:contextualSpacing/>
        <w:jc w:val="both"/>
        <w:rPr>
          <w:rFonts w:ascii="Book Antiqua" w:hAnsi="Book Antiqua"/>
          <w:sz w:val="24"/>
          <w:szCs w:val="24"/>
        </w:rPr>
      </w:pPr>
      <w:r w:rsidRPr="009651CF">
        <w:rPr>
          <w:rFonts w:ascii="Book Antiqua" w:eastAsia="Calibri" w:hAnsi="Book Antiqua" w:cs="Calibri"/>
          <w:b/>
          <w:bCs/>
          <w:color w:val="333333"/>
          <w:sz w:val="24"/>
          <w:szCs w:val="24"/>
          <w:lang w:val="en-IN"/>
        </w:rPr>
        <w:t xml:space="preserve">Package </w:t>
      </w:r>
      <w:proofErr w:type="gramStart"/>
      <w:r w:rsidRPr="009651CF">
        <w:rPr>
          <w:rFonts w:ascii="Book Antiqua" w:eastAsia="Calibri" w:hAnsi="Book Antiqua" w:cs="Calibri"/>
          <w:b/>
          <w:bCs/>
          <w:color w:val="333333"/>
          <w:sz w:val="24"/>
          <w:szCs w:val="24"/>
          <w:lang w:val="en-IN"/>
        </w:rPr>
        <w:t>ref :</w:t>
      </w:r>
      <w:proofErr w:type="gramEnd"/>
      <w:r w:rsidRPr="009651CF">
        <w:rPr>
          <w:rFonts w:ascii="Book Antiqua" w:eastAsia="Calibri" w:hAnsi="Book Antiqua" w:cs="Calibri"/>
          <w:b/>
          <w:bCs/>
          <w:color w:val="333333"/>
          <w:sz w:val="24"/>
          <w:szCs w:val="24"/>
          <w:lang w:val="en-IN"/>
        </w:rPr>
        <w:t xml:space="preserve">  </w:t>
      </w:r>
      <w:r w:rsidR="009651CF" w:rsidRPr="009651CF">
        <w:rPr>
          <w:rFonts w:ascii="Book Antiqua" w:hAnsi="Book Antiqua" w:cs="Arial"/>
          <w:b/>
          <w:bCs/>
          <w:sz w:val="24"/>
          <w:szCs w:val="24"/>
          <w:lang w:val="en-IN"/>
        </w:rPr>
        <w:t>“</w:t>
      </w:r>
      <w:r w:rsidR="009651CF" w:rsidRPr="009651CF">
        <w:rPr>
          <w:rFonts w:ascii="Book Antiqua" w:eastAsia="Calibri" w:hAnsi="Book Antiqua" w:cs="Calibri"/>
          <w:b/>
          <w:bCs/>
          <w:color w:val="333333"/>
          <w:sz w:val="24"/>
          <w:szCs w:val="24"/>
        </w:rPr>
        <w:t>Construction of Two nos. of 230kV bays for TANTRANSCO at 400kV Pugalur HVAC POWERGRID S/S” under consultancy services to TANTRANSCO”</w:t>
      </w:r>
    </w:p>
    <w:p w14:paraId="0383EA92" w14:textId="77777777" w:rsidR="009C68F3" w:rsidRPr="009651CF" w:rsidRDefault="009C68F3" w:rsidP="009C68F3">
      <w:pPr>
        <w:ind w:left="-540"/>
        <w:contextualSpacing/>
        <w:jc w:val="both"/>
        <w:rPr>
          <w:rFonts w:ascii="Book Antiqua" w:hAnsi="Book Antiqua" w:cs="Arial"/>
          <w:b/>
          <w:bCs/>
          <w:sz w:val="24"/>
          <w:szCs w:val="24"/>
          <w:lang w:val="en-IN"/>
        </w:rPr>
      </w:pPr>
    </w:p>
    <w:p w14:paraId="76CA8654" w14:textId="224E46BA" w:rsidR="009C68F3" w:rsidRPr="009651CF" w:rsidRDefault="009C68F3" w:rsidP="009C68F3">
      <w:pPr>
        <w:ind w:left="-540"/>
        <w:rPr>
          <w:rFonts w:ascii="Book Antiqua" w:hAnsi="Book Antiqua"/>
          <w:b/>
          <w:bCs/>
          <w:sz w:val="24"/>
          <w:szCs w:val="24"/>
          <w:lang w:val="en-IN"/>
        </w:rPr>
      </w:pPr>
      <w:bookmarkStart w:id="0" w:name="_Hlk214103954"/>
      <w:r w:rsidRPr="009651CF">
        <w:rPr>
          <w:rFonts w:ascii="Book Antiqua" w:hAnsi="Book Antiqua"/>
          <w:b/>
          <w:bCs/>
          <w:sz w:val="24"/>
          <w:szCs w:val="24"/>
          <w:lang w:val="en-GB"/>
        </w:rPr>
        <w:t xml:space="preserve">          SPECIFICATION No.: </w:t>
      </w:r>
      <w:r w:rsidR="009651CF" w:rsidRPr="009651CF">
        <w:rPr>
          <w:rFonts w:ascii="Book Antiqua" w:hAnsi="Book Antiqua"/>
          <w:b/>
          <w:bCs/>
          <w:sz w:val="24"/>
          <w:szCs w:val="24"/>
          <w:lang w:val="en-GB"/>
        </w:rPr>
        <w:t>SR2/NT/W-AIS/DOM/C00/26/</w:t>
      </w:r>
      <w:proofErr w:type="gramStart"/>
      <w:r w:rsidR="009651CF" w:rsidRPr="009651CF">
        <w:rPr>
          <w:rFonts w:ascii="Book Antiqua" w:hAnsi="Book Antiqua"/>
          <w:b/>
          <w:bCs/>
          <w:sz w:val="24"/>
          <w:szCs w:val="24"/>
          <w:lang w:val="en-GB"/>
        </w:rPr>
        <w:t>04775</w:t>
      </w:r>
      <w:r w:rsidRPr="009651CF">
        <w:rPr>
          <w:rFonts w:ascii="Book Antiqua" w:eastAsia="Book Antiqua" w:hAnsi="Book Antiqua" w:cs="Book Antiqua"/>
          <w:b/>
          <w:bCs/>
          <w:color w:val="000000" w:themeColor="text1"/>
          <w:sz w:val="24"/>
          <w:szCs w:val="24"/>
          <w:lang w:val="en-IN"/>
        </w:rPr>
        <w:t xml:space="preserve">;   </w:t>
      </w:r>
      <w:proofErr w:type="gramEnd"/>
      <w:r w:rsidRPr="009651CF">
        <w:rPr>
          <w:rFonts w:ascii="Book Antiqua" w:eastAsia="Book Antiqua" w:hAnsi="Book Antiqua" w:cs="Book Antiqua"/>
          <w:b/>
          <w:bCs/>
          <w:color w:val="000000" w:themeColor="text1"/>
          <w:sz w:val="24"/>
          <w:szCs w:val="24"/>
          <w:lang w:val="en-IN"/>
        </w:rPr>
        <w:t xml:space="preserve">  </w:t>
      </w:r>
      <w:r w:rsidRPr="009651CF">
        <w:rPr>
          <w:rFonts w:ascii="Book Antiqua" w:eastAsia="Book Antiqua" w:hAnsi="Book Antiqua" w:cs="Book Antiqua"/>
          <w:b/>
          <w:bCs/>
          <w:color w:val="000000" w:themeColor="text1"/>
          <w:sz w:val="24"/>
          <w:szCs w:val="24"/>
          <w:lang w:val="en-IN"/>
        </w:rPr>
        <w:tab/>
      </w:r>
      <w:r w:rsidRPr="009651CF">
        <w:rPr>
          <w:rFonts w:ascii="Book Antiqua" w:hAnsi="Book Antiqua"/>
          <w:b/>
          <w:bCs/>
          <w:sz w:val="24"/>
          <w:szCs w:val="24"/>
          <w:lang w:val="en-IN"/>
        </w:rPr>
        <w:t>(RFx no.-</w:t>
      </w:r>
      <w:r w:rsidRPr="009651CF">
        <w:rPr>
          <w:rStyle w:val="lstextview"/>
          <w:rFonts w:ascii="Book Antiqua" w:hAnsi="Book Antiqua" w:cs="Arial"/>
          <w:color w:val="000000"/>
          <w:sz w:val="24"/>
          <w:szCs w:val="24"/>
        </w:rPr>
        <w:t>500200</w:t>
      </w:r>
      <w:r w:rsidR="009651CF" w:rsidRPr="009651CF">
        <w:rPr>
          <w:rStyle w:val="lstextview"/>
          <w:rFonts w:ascii="Book Antiqua" w:hAnsi="Book Antiqua" w:cs="Arial"/>
          <w:color w:val="000000"/>
          <w:sz w:val="24"/>
          <w:szCs w:val="24"/>
        </w:rPr>
        <w:t>5253</w:t>
      </w:r>
      <w:r w:rsidRPr="009651CF">
        <w:rPr>
          <w:rFonts w:ascii="Book Antiqua" w:hAnsi="Book Antiqua"/>
          <w:b/>
          <w:bCs/>
          <w:sz w:val="24"/>
          <w:szCs w:val="24"/>
          <w:lang w:val="en-IN"/>
        </w:rPr>
        <w:t>)</w:t>
      </w:r>
    </w:p>
    <w:bookmarkEnd w:id="0"/>
    <w:p w14:paraId="563B2CBF" w14:textId="71873591" w:rsidR="00284B25" w:rsidRPr="009651CF" w:rsidRDefault="00284B25" w:rsidP="0373FB5C">
      <w:pPr>
        <w:autoSpaceDE w:val="0"/>
        <w:autoSpaceDN w:val="0"/>
        <w:adjustRightInd w:val="0"/>
        <w:spacing w:after="0" w:line="240" w:lineRule="auto"/>
        <w:ind w:left="702" w:hanging="702"/>
        <w:jc w:val="both"/>
        <w:rPr>
          <w:rFonts w:ascii="Book Antiqua" w:eastAsia="Times New Roman" w:hAnsi="Book Antiqua" w:cs="Arial"/>
          <w:color w:val="000000"/>
          <w:sz w:val="24"/>
          <w:szCs w:val="24"/>
        </w:rPr>
      </w:pPr>
    </w:p>
    <w:p w14:paraId="37307F1E" w14:textId="1B121BF2" w:rsidR="00284B25" w:rsidRPr="009651CF" w:rsidRDefault="00284B25" w:rsidP="4AB90383">
      <w:pPr>
        <w:ind w:hanging="540"/>
        <w:jc w:val="center"/>
        <w:rPr>
          <w:rFonts w:ascii="Book Antiqua" w:eastAsia="Times New Roman" w:hAnsi="Book Antiqua" w:cs="Arial"/>
          <w:b/>
          <w:bCs/>
          <w:sz w:val="24"/>
          <w:szCs w:val="24"/>
          <w:u w:val="single"/>
          <w:lang w:val="en-IN"/>
        </w:rPr>
      </w:pPr>
      <w:r w:rsidRPr="009651CF">
        <w:rPr>
          <w:rFonts w:ascii="Book Antiqua" w:eastAsia="Times New Roman" w:hAnsi="Book Antiqua" w:cs="Arial"/>
          <w:b/>
          <w:bCs/>
          <w:sz w:val="24"/>
          <w:szCs w:val="24"/>
          <w:u w:val="single"/>
          <w:lang w:val="en-IN"/>
        </w:rPr>
        <w:t>(</w:t>
      </w:r>
      <w:r w:rsidR="00BD24CC" w:rsidRPr="00BD24CC">
        <w:rPr>
          <w:rFonts w:ascii="Book Antiqua" w:eastAsia="Times New Roman" w:hAnsi="Book Antiqua" w:cs="Arial"/>
          <w:b/>
          <w:bCs/>
          <w:sz w:val="24"/>
          <w:szCs w:val="24"/>
          <w:u w:val="single"/>
          <w:lang w:val="en-IN"/>
        </w:rPr>
        <w:t>Affidavit of Self certification regarding domestic value addition in Iron &amp; steel products to be provided on a non-judicial stamp paper of Rs.100/-</w:t>
      </w:r>
      <w:r w:rsidRPr="009651CF">
        <w:rPr>
          <w:rFonts w:ascii="Book Antiqua" w:eastAsia="Times New Roman" w:hAnsi="Book Antiqua" w:cs="Arial"/>
          <w:b/>
          <w:bCs/>
          <w:sz w:val="24"/>
          <w:szCs w:val="24"/>
          <w:u w:val="single"/>
          <w:lang w:val="en-IN"/>
        </w:rPr>
        <w:t>)</w:t>
      </w:r>
    </w:p>
    <w:tbl>
      <w:tblPr>
        <w:tblW w:w="10017" w:type="dxa"/>
        <w:tblInd w:w="108" w:type="dxa"/>
        <w:tblLook w:val="04A0" w:firstRow="1" w:lastRow="0" w:firstColumn="1" w:lastColumn="0" w:noHBand="0" w:noVBand="1"/>
      </w:tblPr>
      <w:tblGrid>
        <w:gridCol w:w="3969"/>
        <w:gridCol w:w="535"/>
        <w:gridCol w:w="1683"/>
        <w:gridCol w:w="2815"/>
        <w:gridCol w:w="779"/>
        <w:gridCol w:w="236"/>
      </w:tblGrid>
      <w:tr w:rsidR="00284B25" w:rsidRPr="009651CF" w14:paraId="5D7DEB36" w14:textId="77777777" w:rsidTr="009651CF">
        <w:trPr>
          <w:trHeight w:val="373"/>
        </w:trPr>
        <w:tc>
          <w:tcPr>
            <w:tcW w:w="3969" w:type="dxa"/>
            <w:noWrap/>
            <w:vAlign w:val="center"/>
            <w:hideMark/>
          </w:tcPr>
          <w:p w14:paraId="660102FA" w14:textId="77777777" w:rsidR="00284B25" w:rsidRPr="009651CF" w:rsidRDefault="00284B25" w:rsidP="00284B25">
            <w:pPr>
              <w:spacing w:after="0" w:line="240" w:lineRule="auto"/>
              <w:rPr>
                <w:rFonts w:ascii="Book Antiqua" w:eastAsia="Times New Roman" w:hAnsi="Book Antiqua" w:cs="Arial"/>
                <w:b/>
                <w:bCs/>
                <w:sz w:val="24"/>
                <w:szCs w:val="24"/>
                <w:lang w:val="en-IN" w:eastAsia="en-IN"/>
              </w:rPr>
            </w:pPr>
            <w:r w:rsidRPr="009651CF">
              <w:rPr>
                <w:rFonts w:ascii="Book Antiqua" w:eastAsia="Times New Roman" w:hAnsi="Book Antiqua" w:cs="Arial"/>
                <w:b/>
                <w:bCs/>
                <w:sz w:val="24"/>
                <w:szCs w:val="24"/>
                <w:lang w:val="en-IN" w:eastAsia="en-IN"/>
              </w:rPr>
              <w:t xml:space="preserve">Bidder’s Name and </w:t>
            </w:r>
            <w:proofErr w:type="gramStart"/>
            <w:r w:rsidRPr="009651CF">
              <w:rPr>
                <w:rFonts w:ascii="Book Antiqua" w:eastAsia="Times New Roman" w:hAnsi="Book Antiqua" w:cs="Arial"/>
                <w:b/>
                <w:bCs/>
                <w:sz w:val="24"/>
                <w:szCs w:val="24"/>
                <w:lang w:val="en-IN" w:eastAsia="en-IN"/>
              </w:rPr>
              <w:t>Address  :</w:t>
            </w:r>
            <w:proofErr w:type="gramEnd"/>
          </w:p>
        </w:tc>
        <w:tc>
          <w:tcPr>
            <w:tcW w:w="535" w:type="dxa"/>
            <w:noWrap/>
            <w:vAlign w:val="center"/>
            <w:hideMark/>
          </w:tcPr>
          <w:p w14:paraId="4FDC307F" w14:textId="77777777" w:rsidR="00284B25" w:rsidRPr="009651CF" w:rsidRDefault="00284B25" w:rsidP="00D00F4B">
            <w:pPr>
              <w:spacing w:after="0" w:line="240" w:lineRule="auto"/>
              <w:ind w:left="-606"/>
              <w:rPr>
                <w:rFonts w:ascii="Book Antiqua" w:eastAsia="Times New Roman" w:hAnsi="Book Antiqua" w:cs="Arial"/>
                <w:sz w:val="24"/>
                <w:szCs w:val="24"/>
                <w:lang w:val="en-IN" w:eastAsia="en-IN"/>
              </w:rPr>
            </w:pPr>
          </w:p>
        </w:tc>
        <w:tc>
          <w:tcPr>
            <w:tcW w:w="1683" w:type="dxa"/>
            <w:noWrap/>
            <w:vAlign w:val="center"/>
            <w:hideMark/>
          </w:tcPr>
          <w:p w14:paraId="4D3D65C2" w14:textId="77777777" w:rsidR="00284B25" w:rsidRPr="009651CF" w:rsidRDefault="00284B25" w:rsidP="00284B25">
            <w:pPr>
              <w:spacing w:after="0" w:line="240" w:lineRule="auto"/>
              <w:rPr>
                <w:rFonts w:ascii="Book Antiqua" w:eastAsia="Times New Roman" w:hAnsi="Book Antiqua" w:cs="Arial"/>
                <w:b/>
                <w:bCs/>
                <w:sz w:val="24"/>
                <w:szCs w:val="24"/>
                <w:lang w:val="en-IN" w:eastAsia="en-IN"/>
              </w:rPr>
            </w:pPr>
            <w:r w:rsidRPr="009651CF">
              <w:rPr>
                <w:rFonts w:ascii="Book Antiqua" w:eastAsia="Times New Roman" w:hAnsi="Book Antiqua" w:cs="Arial"/>
                <w:b/>
                <w:bCs/>
                <w:sz w:val="24"/>
                <w:szCs w:val="24"/>
                <w:lang w:val="en-IN" w:eastAsia="en-IN"/>
              </w:rPr>
              <w:t>To:</w:t>
            </w:r>
          </w:p>
        </w:tc>
        <w:tc>
          <w:tcPr>
            <w:tcW w:w="2815" w:type="dxa"/>
            <w:noWrap/>
            <w:vAlign w:val="center"/>
            <w:hideMark/>
          </w:tcPr>
          <w:p w14:paraId="4775935A" w14:textId="77777777" w:rsidR="00284B25" w:rsidRPr="009651CF" w:rsidRDefault="00284B25" w:rsidP="00284B25">
            <w:pPr>
              <w:spacing w:after="0" w:line="240" w:lineRule="auto"/>
              <w:rPr>
                <w:rFonts w:ascii="Book Antiqua" w:eastAsia="Times New Roman" w:hAnsi="Book Antiqua" w:cs="Arial"/>
                <w:sz w:val="24"/>
                <w:szCs w:val="24"/>
                <w:lang w:val="en-IN" w:eastAsia="en-IN"/>
              </w:rPr>
            </w:pPr>
          </w:p>
        </w:tc>
        <w:tc>
          <w:tcPr>
            <w:tcW w:w="779" w:type="dxa"/>
            <w:noWrap/>
            <w:vAlign w:val="center"/>
            <w:hideMark/>
          </w:tcPr>
          <w:p w14:paraId="04A2AF4D" w14:textId="77777777" w:rsidR="00284B25" w:rsidRPr="009651CF" w:rsidRDefault="00284B25" w:rsidP="00284B25">
            <w:pPr>
              <w:spacing w:after="0" w:line="240" w:lineRule="auto"/>
              <w:rPr>
                <w:rFonts w:ascii="Book Antiqua" w:eastAsia="Times New Roman" w:hAnsi="Book Antiqua" w:cs="Arial"/>
                <w:sz w:val="24"/>
                <w:szCs w:val="24"/>
                <w:lang w:val="en-IN" w:eastAsia="en-IN"/>
              </w:rPr>
            </w:pPr>
          </w:p>
        </w:tc>
        <w:tc>
          <w:tcPr>
            <w:tcW w:w="236" w:type="dxa"/>
            <w:noWrap/>
            <w:vAlign w:val="bottom"/>
            <w:hideMark/>
          </w:tcPr>
          <w:p w14:paraId="702BDB03" w14:textId="77777777" w:rsidR="00284B25" w:rsidRPr="009651CF" w:rsidRDefault="00284B25" w:rsidP="00284B25">
            <w:pPr>
              <w:spacing w:after="0" w:line="240" w:lineRule="auto"/>
              <w:rPr>
                <w:rFonts w:ascii="Book Antiqua" w:eastAsia="Times New Roman" w:hAnsi="Book Antiqua" w:cs="Arial"/>
                <w:sz w:val="24"/>
                <w:szCs w:val="24"/>
                <w:lang w:val="en-IN" w:eastAsia="en-IN"/>
              </w:rPr>
            </w:pPr>
          </w:p>
        </w:tc>
      </w:tr>
      <w:tr w:rsidR="00284B25" w:rsidRPr="009651CF" w14:paraId="7A45809F" w14:textId="77777777" w:rsidTr="009651CF">
        <w:trPr>
          <w:trHeight w:val="668"/>
        </w:trPr>
        <w:tc>
          <w:tcPr>
            <w:tcW w:w="4504" w:type="dxa"/>
            <w:gridSpan w:val="2"/>
            <w:vAlign w:val="center"/>
            <w:hideMark/>
          </w:tcPr>
          <w:p w14:paraId="42B570D3" w14:textId="77777777" w:rsidR="00284B25" w:rsidRPr="009651CF" w:rsidRDefault="00284B25" w:rsidP="00284B25">
            <w:pPr>
              <w:spacing w:after="0" w:line="240" w:lineRule="auto"/>
              <w:jc w:val="both"/>
              <w:rPr>
                <w:rFonts w:ascii="Book Antiqua" w:eastAsia="Times New Roman" w:hAnsi="Book Antiqua" w:cs="Arial"/>
                <w:b/>
                <w:bCs/>
                <w:sz w:val="24"/>
                <w:szCs w:val="24"/>
                <w:lang w:val="en-IN" w:eastAsia="en-IN"/>
              </w:rPr>
            </w:pPr>
          </w:p>
        </w:tc>
        <w:tc>
          <w:tcPr>
            <w:tcW w:w="4498" w:type="dxa"/>
            <w:gridSpan w:val="2"/>
            <w:noWrap/>
            <w:vAlign w:val="center"/>
            <w:hideMark/>
          </w:tcPr>
          <w:p w14:paraId="45B6324F" w14:textId="4C2A20CE" w:rsidR="00284B25" w:rsidRPr="009651CF" w:rsidRDefault="00284B25" w:rsidP="00C939BF">
            <w:pPr>
              <w:spacing w:after="0" w:line="240" w:lineRule="auto"/>
              <w:ind w:right="-1244"/>
              <w:rPr>
                <w:rFonts w:ascii="Book Antiqua" w:eastAsia="Times New Roman" w:hAnsi="Book Antiqua" w:cs="Arial"/>
                <w:sz w:val="24"/>
                <w:szCs w:val="24"/>
                <w:lang w:val="en-IN" w:eastAsia="en-IN"/>
              </w:rPr>
            </w:pPr>
            <w:r w:rsidRPr="009651CF">
              <w:rPr>
                <w:rFonts w:ascii="Book Antiqua" w:eastAsia="Times New Roman" w:hAnsi="Book Antiqua" w:cs="Arial"/>
                <w:sz w:val="24"/>
                <w:szCs w:val="24"/>
                <w:lang w:val="en-IN" w:eastAsia="en-IN"/>
              </w:rPr>
              <w:t>Contract</w:t>
            </w:r>
            <w:r w:rsidR="00C939BF" w:rsidRPr="009651CF">
              <w:rPr>
                <w:rFonts w:ascii="Book Antiqua" w:eastAsia="Times New Roman" w:hAnsi="Book Antiqua" w:cs="Arial"/>
                <w:sz w:val="24"/>
                <w:szCs w:val="24"/>
                <w:lang w:val="en-IN" w:eastAsia="en-IN"/>
              </w:rPr>
              <w:t xml:space="preserve"> </w:t>
            </w:r>
            <w:proofErr w:type="gramStart"/>
            <w:r w:rsidR="00C939BF" w:rsidRPr="009651CF">
              <w:rPr>
                <w:rFonts w:ascii="Book Antiqua" w:eastAsia="Times New Roman" w:hAnsi="Book Antiqua" w:cs="Arial"/>
                <w:sz w:val="24"/>
                <w:szCs w:val="24"/>
                <w:lang w:val="en-IN" w:eastAsia="en-IN"/>
              </w:rPr>
              <w:t>&amp;  Materials</w:t>
            </w:r>
            <w:proofErr w:type="gramEnd"/>
            <w:r w:rsidR="00C939BF" w:rsidRPr="009651CF">
              <w:rPr>
                <w:rFonts w:ascii="Book Antiqua" w:eastAsia="Times New Roman" w:hAnsi="Book Antiqua" w:cs="Arial"/>
                <w:sz w:val="24"/>
                <w:szCs w:val="24"/>
                <w:lang w:val="en-IN" w:eastAsia="en-IN"/>
              </w:rPr>
              <w:t xml:space="preserve"> </w:t>
            </w:r>
            <w:r w:rsidRPr="009651CF">
              <w:rPr>
                <w:rFonts w:ascii="Book Antiqua" w:eastAsia="Times New Roman" w:hAnsi="Book Antiqua" w:cs="Arial"/>
                <w:sz w:val="24"/>
                <w:szCs w:val="24"/>
                <w:lang w:val="en-IN" w:eastAsia="en-IN"/>
              </w:rPr>
              <w:t>Services</w:t>
            </w:r>
          </w:p>
        </w:tc>
        <w:tc>
          <w:tcPr>
            <w:tcW w:w="779" w:type="dxa"/>
            <w:noWrap/>
            <w:vAlign w:val="bottom"/>
            <w:hideMark/>
          </w:tcPr>
          <w:p w14:paraId="79B4CA80" w14:textId="77777777" w:rsidR="00284B25" w:rsidRPr="009651CF" w:rsidRDefault="00284B25" w:rsidP="00284B25">
            <w:pPr>
              <w:spacing w:after="0" w:line="240" w:lineRule="auto"/>
              <w:rPr>
                <w:rFonts w:ascii="Book Antiqua" w:eastAsia="Times New Roman" w:hAnsi="Book Antiqua" w:cs="Arial"/>
                <w:sz w:val="24"/>
                <w:szCs w:val="24"/>
                <w:lang w:val="en-IN" w:eastAsia="en-IN"/>
              </w:rPr>
            </w:pPr>
          </w:p>
        </w:tc>
        <w:tc>
          <w:tcPr>
            <w:tcW w:w="236" w:type="dxa"/>
            <w:noWrap/>
            <w:vAlign w:val="bottom"/>
            <w:hideMark/>
          </w:tcPr>
          <w:p w14:paraId="27C98D7B" w14:textId="77777777" w:rsidR="00284B25" w:rsidRPr="009651CF" w:rsidRDefault="00284B25" w:rsidP="00284B25">
            <w:pPr>
              <w:spacing w:after="0" w:line="240" w:lineRule="auto"/>
              <w:rPr>
                <w:rFonts w:ascii="Book Antiqua" w:eastAsia="Times New Roman" w:hAnsi="Book Antiqua" w:cs="Arial"/>
                <w:sz w:val="24"/>
                <w:szCs w:val="24"/>
                <w:lang w:val="en-IN" w:eastAsia="en-IN"/>
              </w:rPr>
            </w:pPr>
          </w:p>
        </w:tc>
      </w:tr>
      <w:tr w:rsidR="00284B25" w:rsidRPr="009651CF" w14:paraId="7AF2B272" w14:textId="77777777" w:rsidTr="009651CF">
        <w:trPr>
          <w:trHeight w:val="373"/>
        </w:trPr>
        <w:tc>
          <w:tcPr>
            <w:tcW w:w="3969" w:type="dxa"/>
            <w:noWrap/>
            <w:vAlign w:val="center"/>
            <w:hideMark/>
          </w:tcPr>
          <w:p w14:paraId="576444E7" w14:textId="77777777" w:rsidR="00284B25" w:rsidRPr="009651CF" w:rsidRDefault="00284B25" w:rsidP="44860611">
            <w:pPr>
              <w:spacing w:after="0" w:line="240" w:lineRule="auto"/>
              <w:rPr>
                <w:rFonts w:ascii="Book Antiqua" w:eastAsia="Times New Roman" w:hAnsi="Book Antiqua" w:cs="Arial"/>
                <w:b/>
                <w:bCs/>
                <w:sz w:val="24"/>
                <w:szCs w:val="24"/>
                <w:lang w:eastAsia="en-IN"/>
              </w:rPr>
            </w:pPr>
            <w:r w:rsidRPr="009651CF">
              <w:rPr>
                <w:rFonts w:ascii="Book Antiqua" w:eastAsia="Times New Roman" w:hAnsi="Book Antiqua" w:cs="Arial"/>
                <w:b/>
                <w:bCs/>
                <w:sz w:val="24"/>
                <w:szCs w:val="24"/>
                <w:lang w:eastAsia="en-IN"/>
              </w:rPr>
              <w:t xml:space="preserve">Name      </w:t>
            </w:r>
            <w:proofErr w:type="gramStart"/>
            <w:r w:rsidRPr="009651CF">
              <w:rPr>
                <w:rFonts w:ascii="Book Antiqua" w:eastAsia="Times New Roman" w:hAnsi="Book Antiqua" w:cs="Arial"/>
                <w:b/>
                <w:bCs/>
                <w:sz w:val="24"/>
                <w:szCs w:val="24"/>
                <w:lang w:eastAsia="en-IN"/>
              </w:rPr>
              <w:t xml:space="preserve">  :</w:t>
            </w:r>
            <w:proofErr w:type="gramEnd"/>
          </w:p>
        </w:tc>
        <w:tc>
          <w:tcPr>
            <w:tcW w:w="535" w:type="dxa"/>
            <w:vAlign w:val="center"/>
            <w:hideMark/>
          </w:tcPr>
          <w:p w14:paraId="3CB4368C" w14:textId="77777777" w:rsidR="00284B25" w:rsidRPr="009651CF" w:rsidRDefault="00284B25" w:rsidP="00284B25">
            <w:pPr>
              <w:spacing w:after="0" w:line="240" w:lineRule="auto"/>
              <w:rPr>
                <w:rFonts w:ascii="Book Antiqua" w:eastAsia="Times New Roman" w:hAnsi="Book Antiqua" w:cs="Arial"/>
                <w:sz w:val="24"/>
                <w:szCs w:val="24"/>
                <w:lang w:val="en-IN" w:eastAsia="en-IN"/>
              </w:rPr>
            </w:pPr>
          </w:p>
        </w:tc>
        <w:tc>
          <w:tcPr>
            <w:tcW w:w="5512" w:type="dxa"/>
            <w:gridSpan w:val="4"/>
            <w:noWrap/>
            <w:vAlign w:val="center"/>
            <w:hideMark/>
          </w:tcPr>
          <w:p w14:paraId="689D7086" w14:textId="77777777" w:rsidR="00284B25" w:rsidRPr="009651CF" w:rsidRDefault="00284B25" w:rsidP="00284B25">
            <w:pPr>
              <w:spacing w:after="0" w:line="240" w:lineRule="auto"/>
              <w:rPr>
                <w:rFonts w:ascii="Book Antiqua" w:eastAsia="Times New Roman" w:hAnsi="Book Antiqua" w:cs="Arial"/>
                <w:sz w:val="24"/>
                <w:szCs w:val="24"/>
                <w:lang w:val="en-IN" w:eastAsia="en-IN"/>
              </w:rPr>
            </w:pPr>
            <w:r w:rsidRPr="009651CF">
              <w:rPr>
                <w:rFonts w:ascii="Book Antiqua" w:eastAsia="Times New Roman" w:hAnsi="Book Antiqua" w:cs="Arial"/>
                <w:sz w:val="24"/>
                <w:szCs w:val="24"/>
                <w:lang w:val="en-IN" w:eastAsia="en-IN"/>
              </w:rPr>
              <w:t>Power Grid Corporation of India Ltd.,</w:t>
            </w:r>
          </w:p>
        </w:tc>
      </w:tr>
      <w:tr w:rsidR="00284B25" w:rsidRPr="009651CF" w14:paraId="0C6F0496" w14:textId="77777777" w:rsidTr="009651CF">
        <w:trPr>
          <w:trHeight w:val="373"/>
        </w:trPr>
        <w:tc>
          <w:tcPr>
            <w:tcW w:w="3969" w:type="dxa"/>
            <w:noWrap/>
            <w:vAlign w:val="center"/>
            <w:hideMark/>
          </w:tcPr>
          <w:p w14:paraId="4BB4C396" w14:textId="77777777" w:rsidR="00284B25" w:rsidRPr="009651CF" w:rsidRDefault="00284B25" w:rsidP="44860611">
            <w:pPr>
              <w:spacing w:after="0" w:line="240" w:lineRule="auto"/>
              <w:rPr>
                <w:rFonts w:ascii="Book Antiqua" w:eastAsia="Times New Roman" w:hAnsi="Book Antiqua" w:cs="Arial"/>
                <w:b/>
                <w:bCs/>
                <w:sz w:val="24"/>
                <w:szCs w:val="24"/>
                <w:lang w:eastAsia="en-IN"/>
              </w:rPr>
            </w:pPr>
            <w:r w:rsidRPr="009651CF">
              <w:rPr>
                <w:rFonts w:ascii="Book Antiqua" w:eastAsia="Times New Roman" w:hAnsi="Book Antiqua" w:cs="Arial"/>
                <w:b/>
                <w:bCs/>
                <w:sz w:val="24"/>
                <w:szCs w:val="24"/>
                <w:lang w:eastAsia="en-IN"/>
              </w:rPr>
              <w:t xml:space="preserve">Address  </w:t>
            </w:r>
            <w:proofErr w:type="gramStart"/>
            <w:r w:rsidRPr="009651CF">
              <w:rPr>
                <w:rFonts w:ascii="Book Antiqua" w:eastAsia="Times New Roman" w:hAnsi="Book Antiqua" w:cs="Arial"/>
                <w:b/>
                <w:bCs/>
                <w:sz w:val="24"/>
                <w:szCs w:val="24"/>
                <w:lang w:eastAsia="en-IN"/>
              </w:rPr>
              <w:t xml:space="preserve">  :</w:t>
            </w:r>
            <w:proofErr w:type="gramEnd"/>
          </w:p>
        </w:tc>
        <w:tc>
          <w:tcPr>
            <w:tcW w:w="535" w:type="dxa"/>
            <w:vAlign w:val="center"/>
            <w:hideMark/>
          </w:tcPr>
          <w:p w14:paraId="70C03B37" w14:textId="77777777" w:rsidR="00284B25" w:rsidRPr="009651CF" w:rsidRDefault="00284B25" w:rsidP="00284B25">
            <w:pPr>
              <w:spacing w:after="0" w:line="240" w:lineRule="auto"/>
              <w:rPr>
                <w:rFonts w:ascii="Book Antiqua" w:eastAsia="Times New Roman" w:hAnsi="Book Antiqua" w:cs="Arial"/>
                <w:sz w:val="24"/>
                <w:szCs w:val="24"/>
                <w:lang w:val="en-IN" w:eastAsia="en-IN"/>
              </w:rPr>
            </w:pPr>
          </w:p>
        </w:tc>
        <w:tc>
          <w:tcPr>
            <w:tcW w:w="5512" w:type="dxa"/>
            <w:gridSpan w:val="4"/>
            <w:noWrap/>
            <w:vAlign w:val="center"/>
            <w:hideMark/>
          </w:tcPr>
          <w:p w14:paraId="19AC9223" w14:textId="75B14B62" w:rsidR="00284B25" w:rsidRPr="009651CF" w:rsidRDefault="00284B25" w:rsidP="00284B25">
            <w:pPr>
              <w:spacing w:after="0" w:line="240" w:lineRule="auto"/>
              <w:rPr>
                <w:rFonts w:ascii="Book Antiqua" w:eastAsia="Times New Roman" w:hAnsi="Book Antiqua" w:cs="Arial"/>
                <w:sz w:val="24"/>
                <w:szCs w:val="24"/>
                <w:lang w:val="en-IN" w:eastAsia="en-IN"/>
              </w:rPr>
            </w:pPr>
            <w:r w:rsidRPr="009651CF">
              <w:rPr>
                <w:rFonts w:ascii="Book Antiqua" w:eastAsia="Times New Roman" w:hAnsi="Book Antiqua" w:cs="Arial"/>
                <w:sz w:val="24"/>
                <w:szCs w:val="24"/>
                <w:lang w:val="en-IN" w:eastAsia="en-IN"/>
              </w:rPr>
              <w:t>"</w:t>
            </w:r>
            <w:r w:rsidR="00C939BF" w:rsidRPr="009651CF">
              <w:rPr>
                <w:rFonts w:ascii="Book Antiqua" w:eastAsia="Times New Roman" w:hAnsi="Book Antiqua" w:cs="Arial"/>
                <w:sz w:val="24"/>
                <w:szCs w:val="24"/>
                <w:lang w:val="en-IN" w:eastAsia="en-IN"/>
              </w:rPr>
              <w:t>Near RTO driving test track, Singa</w:t>
            </w:r>
            <w:r w:rsidR="0064663D" w:rsidRPr="009651CF">
              <w:rPr>
                <w:rFonts w:ascii="Book Antiqua" w:eastAsia="Times New Roman" w:hAnsi="Book Antiqua" w:cs="Arial"/>
                <w:sz w:val="24"/>
                <w:szCs w:val="24"/>
                <w:lang w:val="en-IN" w:eastAsia="en-IN"/>
              </w:rPr>
              <w:t>naya</w:t>
            </w:r>
            <w:r w:rsidR="00B1322F" w:rsidRPr="009651CF">
              <w:rPr>
                <w:rFonts w:ascii="Book Antiqua" w:eastAsia="Times New Roman" w:hAnsi="Book Antiqua" w:cs="Arial"/>
                <w:sz w:val="24"/>
                <w:szCs w:val="24"/>
                <w:lang w:val="en-IN" w:eastAsia="en-IN"/>
              </w:rPr>
              <w:t>kanahalli,</w:t>
            </w:r>
          </w:p>
        </w:tc>
      </w:tr>
      <w:tr w:rsidR="00284B25" w:rsidRPr="009651CF" w14:paraId="685AAFE3" w14:textId="77777777" w:rsidTr="009651CF">
        <w:trPr>
          <w:trHeight w:val="373"/>
        </w:trPr>
        <w:tc>
          <w:tcPr>
            <w:tcW w:w="3969" w:type="dxa"/>
            <w:noWrap/>
            <w:vAlign w:val="center"/>
            <w:hideMark/>
          </w:tcPr>
          <w:p w14:paraId="1A0FA6FE" w14:textId="77777777" w:rsidR="00284B25" w:rsidRPr="009651CF" w:rsidRDefault="00284B25" w:rsidP="00284B25">
            <w:pPr>
              <w:spacing w:after="0" w:line="240" w:lineRule="auto"/>
              <w:rPr>
                <w:rFonts w:ascii="Book Antiqua" w:eastAsia="Times New Roman" w:hAnsi="Book Antiqua" w:cs="Arial"/>
                <w:sz w:val="24"/>
                <w:szCs w:val="24"/>
                <w:lang w:val="en-IN" w:eastAsia="en-IN"/>
              </w:rPr>
            </w:pPr>
          </w:p>
        </w:tc>
        <w:tc>
          <w:tcPr>
            <w:tcW w:w="535" w:type="dxa"/>
            <w:vAlign w:val="center"/>
            <w:hideMark/>
          </w:tcPr>
          <w:p w14:paraId="65861019" w14:textId="77777777" w:rsidR="00284B25" w:rsidRPr="009651CF" w:rsidRDefault="00284B25" w:rsidP="00284B25">
            <w:pPr>
              <w:spacing w:after="0" w:line="240" w:lineRule="auto"/>
              <w:rPr>
                <w:rFonts w:ascii="Book Antiqua" w:eastAsia="Times New Roman" w:hAnsi="Book Antiqua" w:cs="Arial"/>
                <w:sz w:val="24"/>
                <w:szCs w:val="24"/>
                <w:lang w:val="en-IN" w:eastAsia="en-IN"/>
              </w:rPr>
            </w:pPr>
          </w:p>
        </w:tc>
        <w:tc>
          <w:tcPr>
            <w:tcW w:w="5277" w:type="dxa"/>
            <w:gridSpan w:val="3"/>
            <w:noWrap/>
            <w:vAlign w:val="center"/>
            <w:hideMark/>
          </w:tcPr>
          <w:p w14:paraId="63248744" w14:textId="61F2D26E" w:rsidR="00284B25" w:rsidRPr="009651CF" w:rsidRDefault="0064663D" w:rsidP="00284B25">
            <w:pPr>
              <w:spacing w:after="0" w:line="240" w:lineRule="auto"/>
              <w:rPr>
                <w:rFonts w:ascii="Book Antiqua" w:eastAsia="Times New Roman" w:hAnsi="Book Antiqua" w:cs="Arial"/>
                <w:sz w:val="24"/>
                <w:szCs w:val="24"/>
                <w:lang w:val="en-IN" w:eastAsia="en-IN"/>
              </w:rPr>
            </w:pPr>
            <w:r w:rsidRPr="009651CF">
              <w:rPr>
                <w:rFonts w:ascii="Book Antiqua" w:eastAsia="Times New Roman" w:hAnsi="Book Antiqua" w:cs="Arial"/>
                <w:sz w:val="24"/>
                <w:szCs w:val="24"/>
                <w:lang w:val="en-IN" w:eastAsia="en-IN"/>
              </w:rPr>
              <w:t>Yelahanka</w:t>
            </w:r>
            <w:r w:rsidR="00B1322F" w:rsidRPr="009651CF">
              <w:rPr>
                <w:rFonts w:ascii="Book Antiqua" w:eastAsia="Times New Roman" w:hAnsi="Book Antiqua" w:cs="Arial"/>
                <w:sz w:val="24"/>
                <w:szCs w:val="24"/>
                <w:lang w:val="en-IN" w:eastAsia="en-IN"/>
              </w:rPr>
              <w:t xml:space="preserve"> </w:t>
            </w:r>
            <w:r w:rsidRPr="009651CF">
              <w:rPr>
                <w:rFonts w:ascii="Book Antiqua" w:eastAsia="Times New Roman" w:hAnsi="Book Antiqua" w:cs="Arial"/>
                <w:sz w:val="24"/>
                <w:szCs w:val="24"/>
                <w:lang w:val="en-IN" w:eastAsia="en-IN"/>
              </w:rPr>
              <w:t>Hubli</w:t>
            </w:r>
            <w:r w:rsidR="00B1322F" w:rsidRPr="009651CF">
              <w:rPr>
                <w:rFonts w:ascii="Book Antiqua" w:eastAsia="Times New Roman" w:hAnsi="Book Antiqua" w:cs="Arial"/>
                <w:sz w:val="24"/>
                <w:szCs w:val="24"/>
                <w:lang w:val="en-IN" w:eastAsia="en-IN"/>
              </w:rPr>
              <w:t>, Bengaluru</w:t>
            </w:r>
            <w:r w:rsidR="00284B25" w:rsidRPr="009651CF">
              <w:rPr>
                <w:rFonts w:ascii="Book Antiqua" w:eastAsia="Times New Roman" w:hAnsi="Book Antiqua" w:cs="Arial"/>
                <w:sz w:val="24"/>
                <w:szCs w:val="24"/>
                <w:lang w:val="en-IN" w:eastAsia="en-IN"/>
              </w:rPr>
              <w:t xml:space="preserve"> (</w:t>
            </w:r>
            <w:r w:rsidR="00B1322F" w:rsidRPr="009651CF">
              <w:rPr>
                <w:rFonts w:ascii="Book Antiqua" w:eastAsia="Times New Roman" w:hAnsi="Book Antiqua" w:cs="Arial"/>
                <w:sz w:val="24"/>
                <w:szCs w:val="24"/>
                <w:lang w:val="en-IN" w:eastAsia="en-IN"/>
              </w:rPr>
              <w:t>Karnataka)</w:t>
            </w:r>
            <w:r w:rsidR="00284B25" w:rsidRPr="009651CF">
              <w:rPr>
                <w:rFonts w:ascii="Book Antiqua" w:eastAsia="Times New Roman" w:hAnsi="Book Antiqua" w:cs="Arial"/>
                <w:sz w:val="24"/>
                <w:szCs w:val="24"/>
                <w:lang w:val="en-IN" w:eastAsia="en-IN"/>
              </w:rPr>
              <w:t>-</w:t>
            </w:r>
            <w:r w:rsidR="00B1322F" w:rsidRPr="009651CF">
              <w:rPr>
                <w:rFonts w:ascii="Book Antiqua" w:eastAsia="Times New Roman" w:hAnsi="Book Antiqua" w:cs="Arial"/>
                <w:sz w:val="24"/>
                <w:szCs w:val="24"/>
                <w:lang w:val="en-IN" w:eastAsia="en-IN"/>
              </w:rPr>
              <w:t>560064</w:t>
            </w:r>
          </w:p>
        </w:tc>
        <w:tc>
          <w:tcPr>
            <w:tcW w:w="236" w:type="dxa"/>
            <w:noWrap/>
            <w:vAlign w:val="bottom"/>
            <w:hideMark/>
          </w:tcPr>
          <w:p w14:paraId="0B662308" w14:textId="77777777" w:rsidR="00284B25" w:rsidRPr="009651CF" w:rsidRDefault="00284B25" w:rsidP="00284B25">
            <w:pPr>
              <w:spacing w:after="0" w:line="240" w:lineRule="auto"/>
              <w:rPr>
                <w:rFonts w:ascii="Book Antiqua" w:eastAsia="Times New Roman" w:hAnsi="Book Antiqua" w:cs="Arial"/>
                <w:sz w:val="24"/>
                <w:szCs w:val="24"/>
                <w:lang w:val="en-IN" w:eastAsia="en-IN"/>
              </w:rPr>
            </w:pPr>
          </w:p>
        </w:tc>
      </w:tr>
    </w:tbl>
    <w:p w14:paraId="7A1A8A54" w14:textId="77777777" w:rsidR="00284B25" w:rsidRPr="009651CF" w:rsidRDefault="00284B25" w:rsidP="00284B25">
      <w:pPr>
        <w:rPr>
          <w:rFonts w:ascii="Book Antiqua" w:eastAsia="Times New Roman" w:hAnsi="Book Antiqua" w:cs="Arial"/>
          <w:sz w:val="24"/>
          <w:szCs w:val="24"/>
          <w:lang w:val="en-IN"/>
        </w:rPr>
      </w:pPr>
      <w:r w:rsidRPr="009651CF">
        <w:rPr>
          <w:rFonts w:ascii="Book Antiqua" w:eastAsia="Times New Roman" w:hAnsi="Book Antiqua" w:cs="Arial"/>
          <w:sz w:val="24"/>
          <w:szCs w:val="24"/>
          <w:lang w:val="en-IN"/>
        </w:rPr>
        <w:t>Dear Sir,</w:t>
      </w:r>
    </w:p>
    <w:p w14:paraId="147732CE" w14:textId="77777777" w:rsidR="00F15B60" w:rsidRPr="001B7355" w:rsidRDefault="00F15B60" w:rsidP="00F15B60">
      <w:pPr>
        <w:jc w:val="both"/>
        <w:rPr>
          <w:rFonts w:ascii="Book Antiqua" w:eastAsia="Times New Roman" w:hAnsi="Book Antiqua" w:cs="Arial"/>
          <w:szCs w:val="22"/>
          <w:lang w:val="en-IN"/>
        </w:rPr>
      </w:pPr>
      <w:r w:rsidRPr="001B7355">
        <w:rPr>
          <w:rFonts w:ascii="Book Antiqua" w:eastAsia="Times New Roman" w:hAnsi="Book Antiqua" w:cs="Arial"/>
          <w:szCs w:val="22"/>
          <w:lang w:val="en-IN"/>
        </w:rPr>
        <w:t>I _________________________</w:t>
      </w:r>
      <w:proofErr w:type="gramStart"/>
      <w:r w:rsidRPr="001B7355">
        <w:rPr>
          <w:rFonts w:ascii="Book Antiqua" w:eastAsia="Times New Roman" w:hAnsi="Book Antiqua" w:cs="Arial"/>
          <w:szCs w:val="22"/>
          <w:lang w:val="en-IN"/>
        </w:rPr>
        <w:t>_  S</w:t>
      </w:r>
      <w:proofErr w:type="gramEnd"/>
      <w:r w:rsidRPr="001B7355">
        <w:rPr>
          <w:rFonts w:ascii="Book Antiqua" w:eastAsia="Times New Roman" w:hAnsi="Book Antiqua" w:cs="Arial"/>
          <w:szCs w:val="22"/>
          <w:lang w:val="en-IN"/>
        </w:rPr>
        <w:t>/o, D/o, W/</w:t>
      </w:r>
      <w:proofErr w:type="gramStart"/>
      <w:r w:rsidRPr="001B7355">
        <w:rPr>
          <w:rFonts w:ascii="Book Antiqua" w:eastAsia="Times New Roman" w:hAnsi="Book Antiqua" w:cs="Arial"/>
          <w:szCs w:val="22"/>
          <w:lang w:val="en-IN"/>
        </w:rPr>
        <w:t>o  _</w:t>
      </w:r>
      <w:proofErr w:type="gramEnd"/>
      <w:r w:rsidRPr="001B7355">
        <w:rPr>
          <w:rFonts w:ascii="Book Antiqua" w:eastAsia="Times New Roman" w:hAnsi="Book Antiqua" w:cs="Arial"/>
          <w:szCs w:val="22"/>
          <w:lang w:val="en-IN"/>
        </w:rPr>
        <w:t>________________________________ resident</w:t>
      </w:r>
      <w:r>
        <w:rPr>
          <w:rFonts w:ascii="Book Antiqua" w:hAnsi="Book Antiqua" w:cs="Arial"/>
          <w:szCs w:val="22"/>
          <w:lang w:val="en-IN"/>
        </w:rPr>
        <w:t xml:space="preserve"> </w:t>
      </w:r>
      <w:proofErr w:type="gramStart"/>
      <w:r w:rsidRPr="001B7355">
        <w:rPr>
          <w:rFonts w:ascii="Book Antiqua" w:eastAsia="Times New Roman" w:hAnsi="Book Antiqua" w:cs="Arial"/>
          <w:szCs w:val="22"/>
          <w:lang w:val="en-IN"/>
        </w:rPr>
        <w:t>of  _</w:t>
      </w:r>
      <w:proofErr w:type="gramEnd"/>
      <w:r w:rsidRPr="001B7355">
        <w:rPr>
          <w:rFonts w:ascii="Book Antiqua" w:eastAsia="Times New Roman" w:hAnsi="Book Antiqua" w:cs="Arial"/>
          <w:szCs w:val="22"/>
          <w:lang w:val="en-IN"/>
        </w:rPr>
        <w:t>___________________________________________________________________________</w:t>
      </w:r>
    </w:p>
    <w:p w14:paraId="3BE4C0FF" w14:textId="77777777" w:rsidR="00F15B60" w:rsidRDefault="00F15B60" w:rsidP="00F15B60">
      <w:pPr>
        <w:jc w:val="both"/>
        <w:rPr>
          <w:rFonts w:ascii="Book Antiqua" w:hAnsi="Book Antiqua" w:cs="Arial"/>
          <w:szCs w:val="22"/>
          <w:lang w:val="en-IN"/>
        </w:rPr>
      </w:pPr>
      <w:r w:rsidRPr="001B7355">
        <w:rPr>
          <w:rFonts w:ascii="Book Antiqua" w:eastAsia="Times New Roman" w:hAnsi="Book Antiqua" w:cs="Arial"/>
          <w:szCs w:val="22"/>
          <w:lang w:val="en-IN"/>
        </w:rPr>
        <w:t>hereby solemnly affirm and declare as under:</w:t>
      </w:r>
    </w:p>
    <w:p w14:paraId="3AC6CA1D" w14:textId="1FB1EC81" w:rsidR="00F15B60" w:rsidRDefault="00F15B60" w:rsidP="00F15B60">
      <w:pPr>
        <w:jc w:val="both"/>
        <w:rPr>
          <w:rFonts w:ascii="Book Antiqua" w:hAnsi="Book Antiqua" w:cs="Arial"/>
          <w:szCs w:val="22"/>
          <w:lang w:val="en-IN"/>
        </w:rPr>
      </w:pPr>
      <w:r w:rsidRPr="001B7355">
        <w:rPr>
          <w:rFonts w:ascii="Book Antiqua" w:eastAsia="Times New Roman" w:hAnsi="Book Antiqua" w:cs="Arial"/>
          <w:szCs w:val="22"/>
          <w:lang w:val="en-IN"/>
        </w:rPr>
        <w:t>That I will agree to abide by the terms and conditions of the policy of Government of India issued vide notification dated 8</w:t>
      </w:r>
      <w:r w:rsidRPr="001B7355">
        <w:rPr>
          <w:rFonts w:ascii="Book Antiqua" w:eastAsia="Times New Roman" w:hAnsi="Book Antiqua" w:cs="Arial"/>
          <w:szCs w:val="22"/>
          <w:vertAlign w:val="superscript"/>
          <w:lang w:val="en-IN"/>
        </w:rPr>
        <w:t>th</w:t>
      </w:r>
      <w:r w:rsidRPr="001B7355">
        <w:rPr>
          <w:rFonts w:ascii="Book Antiqua" w:eastAsia="Times New Roman" w:hAnsi="Book Antiqua" w:cs="Arial"/>
          <w:szCs w:val="22"/>
          <w:lang w:val="en-IN"/>
        </w:rPr>
        <w:t xml:space="preserve"> May 2017 and its revision vide notification no. G.S.R.213(E) dated 01</w:t>
      </w:r>
      <w:r w:rsidRPr="001B7355">
        <w:rPr>
          <w:rFonts w:ascii="Book Antiqua" w:eastAsia="Times New Roman" w:hAnsi="Book Antiqua" w:cs="Arial"/>
          <w:szCs w:val="22"/>
          <w:vertAlign w:val="superscript"/>
          <w:lang w:val="en-IN"/>
        </w:rPr>
        <w:t>st</w:t>
      </w:r>
      <w:r w:rsidRPr="001B7355">
        <w:rPr>
          <w:rFonts w:ascii="Book Antiqua" w:eastAsia="Times New Roman" w:hAnsi="Book Antiqua" w:cs="Arial"/>
          <w:szCs w:val="22"/>
          <w:lang w:val="en-IN"/>
        </w:rPr>
        <w:t xml:space="preserve"> April- 2025 including subsequent amendments/Modifications, if any and</w:t>
      </w:r>
    </w:p>
    <w:p w14:paraId="1B7BC9E1" w14:textId="77777777" w:rsidR="00F15B60" w:rsidRPr="001B7355" w:rsidRDefault="00F15B60" w:rsidP="00F15B60">
      <w:pPr>
        <w:jc w:val="both"/>
        <w:rPr>
          <w:rFonts w:ascii="Book Antiqua" w:eastAsia="Aptos" w:hAnsi="Book Antiqua" w:cs="Aptos"/>
          <w:b/>
          <w:bCs/>
          <w:sz w:val="24"/>
          <w:szCs w:val="24"/>
        </w:rPr>
      </w:pPr>
      <w:r w:rsidRPr="001B7355">
        <w:rPr>
          <w:rFonts w:ascii="Book Antiqua" w:eastAsia="Times New Roman" w:hAnsi="Book Antiqua" w:cs="Arial"/>
          <w:szCs w:val="22"/>
          <w:lang w:val="en-IN"/>
        </w:rPr>
        <w:t>That the information furnished hereinafter is correct to the best of my knowledge and belief and I undertake to produce relevant records before the procuring agency (</w:t>
      </w:r>
      <w:proofErr w:type="spellStart"/>
      <w:r w:rsidRPr="001B7355">
        <w:rPr>
          <w:rFonts w:ascii="Book Antiqua" w:eastAsia="Times New Roman" w:hAnsi="Book Antiqua" w:cs="Arial"/>
          <w:szCs w:val="22"/>
          <w:lang w:val="en-IN"/>
        </w:rPr>
        <w:t>ies</w:t>
      </w:r>
      <w:proofErr w:type="spellEnd"/>
      <w:r w:rsidRPr="001B7355">
        <w:rPr>
          <w:rFonts w:ascii="Book Antiqua" w:eastAsia="Times New Roman" w:hAnsi="Book Antiqua" w:cs="Arial"/>
          <w:szCs w:val="22"/>
          <w:lang w:val="en-IN"/>
        </w:rPr>
        <w:t>)/POWERGRID for the purpose of assessing the domestic value addition of Iron &amp; Steel products to be supplied by us for</w:t>
      </w:r>
      <w:r>
        <w:rPr>
          <w:rFonts w:ascii="Book Antiqua" w:hAnsi="Book Antiqua" w:cs="Arial"/>
          <w:szCs w:val="22"/>
          <w:lang w:val="en-IN"/>
        </w:rPr>
        <w:t xml:space="preserve"> </w:t>
      </w:r>
      <w:r w:rsidRPr="00645429">
        <w:rPr>
          <w:rFonts w:ascii="Book Antiqua" w:hAnsi="Book Antiqua" w:cs="Arial"/>
          <w:b/>
          <w:bCs/>
          <w:lang w:val="en-IN"/>
        </w:rPr>
        <w:t>“</w:t>
      </w:r>
      <w:r w:rsidRPr="00645429">
        <w:rPr>
          <w:rFonts w:ascii="Book Antiqua" w:eastAsia="Calibri" w:hAnsi="Book Antiqua" w:cs="Calibri"/>
          <w:b/>
          <w:bCs/>
          <w:color w:val="333333"/>
        </w:rPr>
        <w:t>Construction of Two nos. of 230kV bays for TANTRANSCO at 400kV Pugalur HVAC POWERGRID S/S” under consultancy services to TANTRANSCO”</w:t>
      </w:r>
      <w:r w:rsidRPr="001B7355">
        <w:rPr>
          <w:rFonts w:ascii="Book Antiqua" w:eastAsia="Aptos" w:hAnsi="Book Antiqua" w:cs="Aptos"/>
          <w:b/>
          <w:bCs/>
          <w:sz w:val="24"/>
          <w:szCs w:val="24"/>
        </w:rPr>
        <w:t>-</w:t>
      </w:r>
      <w:r w:rsidRPr="001B7355">
        <w:rPr>
          <w:rFonts w:ascii="Book Antiqua" w:eastAsia="Aptos" w:hAnsi="Book Antiqua" w:cs="Aptos"/>
          <w:b/>
          <w:bCs/>
          <w:sz w:val="24"/>
          <w:szCs w:val="24"/>
          <w:lang w:val="en-GB"/>
        </w:rPr>
        <w:t>Specification No.:</w:t>
      </w:r>
      <w:r w:rsidRPr="003B4409">
        <w:rPr>
          <w:rFonts w:ascii="Book Antiqua" w:hAnsi="Book Antiqua"/>
          <w:b/>
          <w:bCs/>
          <w:lang w:val="en-GB"/>
        </w:rPr>
        <w:t xml:space="preserve"> </w:t>
      </w:r>
      <w:r w:rsidRPr="00FD0240">
        <w:rPr>
          <w:rFonts w:ascii="Book Antiqua" w:hAnsi="Book Antiqua"/>
          <w:b/>
          <w:bCs/>
          <w:lang w:val="en-GB"/>
        </w:rPr>
        <w:t>SR2/NT/W-AIS/DOM/C00/26/04775</w:t>
      </w:r>
      <w:r w:rsidRPr="001B7355">
        <w:rPr>
          <w:rFonts w:ascii="Book Antiqua" w:eastAsia="Aptos" w:hAnsi="Book Antiqua" w:cs="Aptos"/>
          <w:b/>
          <w:bCs/>
          <w:sz w:val="24"/>
          <w:szCs w:val="24"/>
          <w:lang w:val="en-GB"/>
        </w:rPr>
        <w:t xml:space="preserve">; </w:t>
      </w:r>
      <w:r w:rsidRPr="001B7355">
        <w:rPr>
          <w:rFonts w:ascii="Book Antiqua" w:eastAsia="Aptos" w:hAnsi="Book Antiqua" w:cs="Aptos"/>
          <w:b/>
          <w:bCs/>
          <w:sz w:val="24"/>
          <w:szCs w:val="24"/>
        </w:rPr>
        <w:t>(</w:t>
      </w:r>
      <w:r w:rsidRPr="001B7355">
        <w:rPr>
          <w:rFonts w:ascii="Book Antiqua" w:eastAsia="Aptos" w:hAnsi="Book Antiqua" w:cs="Aptos"/>
          <w:sz w:val="24"/>
          <w:szCs w:val="24"/>
        </w:rPr>
        <w:t>RFx no</w:t>
      </w:r>
      <w:r w:rsidRPr="001B7355">
        <w:rPr>
          <w:rFonts w:ascii="Book Antiqua" w:eastAsia="Aptos" w:hAnsi="Book Antiqua" w:cs="Aptos"/>
          <w:b/>
          <w:bCs/>
          <w:sz w:val="24"/>
          <w:szCs w:val="24"/>
        </w:rPr>
        <w:t>. 500200</w:t>
      </w:r>
      <w:r>
        <w:rPr>
          <w:rFonts w:ascii="Book Antiqua" w:eastAsia="Aptos" w:hAnsi="Book Antiqua" w:cs="Aptos"/>
          <w:b/>
          <w:bCs/>
        </w:rPr>
        <w:t>5253</w:t>
      </w:r>
      <w:r w:rsidRPr="001B7355">
        <w:rPr>
          <w:rFonts w:ascii="Book Antiqua" w:eastAsia="Aptos" w:hAnsi="Book Antiqua" w:cs="Aptos"/>
          <w:b/>
          <w:bCs/>
          <w:sz w:val="24"/>
          <w:szCs w:val="24"/>
        </w:rPr>
        <w:t>)”</w:t>
      </w:r>
    </w:p>
    <w:p w14:paraId="4F9D264E" w14:textId="77777777" w:rsidR="00F15B60" w:rsidRPr="001B7355" w:rsidRDefault="00F15B60" w:rsidP="00F15B60">
      <w:pPr>
        <w:jc w:val="both"/>
        <w:rPr>
          <w:rFonts w:ascii="Book Antiqua" w:eastAsia="Aptos" w:hAnsi="Book Antiqua" w:cs="Aptos"/>
          <w:sz w:val="24"/>
          <w:szCs w:val="24"/>
        </w:rPr>
      </w:pPr>
      <w:r w:rsidRPr="001B7355">
        <w:rPr>
          <w:rFonts w:ascii="Book Antiqua" w:eastAsia="Aptos" w:hAnsi="Book Antiqua" w:cs="Aptos"/>
          <w:sz w:val="24"/>
          <w:szCs w:val="24"/>
        </w:rPr>
        <w:t>That the domestic value addition for all inputs which constitute the said Iron &amp; steel products has been verified by me and I am responsible for the correctness of claims made therein.</w:t>
      </w:r>
    </w:p>
    <w:p w14:paraId="5AD355C7" w14:textId="77777777" w:rsidR="00F15B60" w:rsidRDefault="00F15B60" w:rsidP="00F15B60">
      <w:pPr>
        <w:jc w:val="both"/>
        <w:rPr>
          <w:rFonts w:ascii="Book Antiqua" w:eastAsia="Aptos" w:hAnsi="Book Antiqua" w:cs="Aptos"/>
        </w:rPr>
      </w:pPr>
      <w:r w:rsidRPr="001B7355">
        <w:rPr>
          <w:rFonts w:ascii="Book Antiqua" w:eastAsia="Aptos" w:hAnsi="Book Antiqua" w:cs="Aptos"/>
          <w:sz w:val="24"/>
          <w:szCs w:val="24"/>
        </w:rPr>
        <w:t>That in the event of domestic value addition of the product mentioned herein is found to be incorrect and not meeting the prescribed value addition criteria, based on the assessment of procuring agency (</w:t>
      </w:r>
      <w:proofErr w:type="spellStart"/>
      <w:r w:rsidRPr="001B7355">
        <w:rPr>
          <w:rFonts w:ascii="Book Antiqua" w:eastAsia="Aptos" w:hAnsi="Book Antiqua" w:cs="Aptos"/>
          <w:sz w:val="24"/>
          <w:szCs w:val="24"/>
        </w:rPr>
        <w:t>ies</w:t>
      </w:r>
      <w:proofErr w:type="spellEnd"/>
      <w:r w:rsidRPr="001B7355">
        <w:rPr>
          <w:rFonts w:ascii="Book Antiqua" w:eastAsia="Aptos" w:hAnsi="Book Antiqua" w:cs="Aptos"/>
          <w:sz w:val="24"/>
          <w:szCs w:val="24"/>
        </w:rPr>
        <w:t xml:space="preserve">)/POWERGRID for the purpose of assessing the domestic value </w:t>
      </w:r>
      <w:r w:rsidRPr="001B7355">
        <w:rPr>
          <w:rFonts w:ascii="Book Antiqua" w:eastAsia="Aptos" w:hAnsi="Book Antiqua" w:cs="Aptos"/>
          <w:sz w:val="24"/>
          <w:szCs w:val="24"/>
        </w:rPr>
        <w:lastRenderedPageBreak/>
        <w:t>addition, I will be disqualified from any Government tender for a period of 36 months. In addition, I will bear all costs of such an assessment.</w:t>
      </w:r>
    </w:p>
    <w:p w14:paraId="0FA3C4B5" w14:textId="77777777" w:rsidR="00F15B60" w:rsidRPr="001B7355" w:rsidRDefault="00F15B60" w:rsidP="00F15B60">
      <w:pPr>
        <w:jc w:val="both"/>
        <w:rPr>
          <w:rFonts w:ascii="Book Antiqua" w:eastAsia="Aptos" w:hAnsi="Book Antiqua" w:cs="Aptos"/>
          <w:sz w:val="24"/>
          <w:szCs w:val="24"/>
        </w:rPr>
      </w:pPr>
      <w:r w:rsidRPr="001B7355">
        <w:rPr>
          <w:rFonts w:ascii="Book Antiqua" w:eastAsia="Aptos" w:hAnsi="Book Antiqua" w:cs="Aptos"/>
          <w:sz w:val="24"/>
          <w:szCs w:val="24"/>
        </w:rPr>
        <w:t>That I have complied with all conditions referred to in the notifications dated 08</w:t>
      </w:r>
      <w:r w:rsidRPr="001B7355">
        <w:rPr>
          <w:rFonts w:ascii="Book Antiqua" w:eastAsia="Aptos" w:hAnsi="Book Antiqua" w:cs="Aptos"/>
          <w:sz w:val="24"/>
          <w:szCs w:val="24"/>
          <w:vertAlign w:val="superscript"/>
        </w:rPr>
        <w:t>th</w:t>
      </w:r>
      <w:r w:rsidRPr="001B7355">
        <w:rPr>
          <w:rFonts w:ascii="Book Antiqua" w:eastAsia="Aptos" w:hAnsi="Book Antiqua" w:cs="Aptos"/>
          <w:sz w:val="24"/>
          <w:szCs w:val="24"/>
        </w:rPr>
        <w:t xml:space="preserve"> May 2017and its revision vide notification no. G.S.R 213 (E ) dated 01</w:t>
      </w:r>
      <w:r w:rsidRPr="001B7355">
        <w:rPr>
          <w:rFonts w:ascii="Book Antiqua" w:eastAsia="Aptos" w:hAnsi="Book Antiqua" w:cs="Aptos"/>
          <w:sz w:val="24"/>
          <w:szCs w:val="24"/>
          <w:vertAlign w:val="superscript"/>
        </w:rPr>
        <w:t>st</w:t>
      </w:r>
      <w:r w:rsidRPr="001B7355">
        <w:rPr>
          <w:rFonts w:ascii="Book Antiqua" w:eastAsia="Aptos" w:hAnsi="Book Antiqua" w:cs="Aptos"/>
          <w:sz w:val="24"/>
          <w:szCs w:val="24"/>
        </w:rPr>
        <w:t xml:space="preserve"> April 2025 wherein preference to domestically manufactured iron &amp; steel products in Government procurement is provided and that the procuring agency (</w:t>
      </w:r>
      <w:proofErr w:type="spellStart"/>
      <w:r w:rsidRPr="001B7355">
        <w:rPr>
          <w:rFonts w:ascii="Book Antiqua" w:eastAsia="Aptos" w:hAnsi="Book Antiqua" w:cs="Aptos"/>
          <w:sz w:val="24"/>
          <w:szCs w:val="24"/>
        </w:rPr>
        <w:t>ies</w:t>
      </w:r>
      <w:proofErr w:type="spellEnd"/>
      <w:r w:rsidRPr="001B7355">
        <w:rPr>
          <w:rFonts w:ascii="Book Antiqua" w:eastAsia="Aptos" w:hAnsi="Book Antiqua" w:cs="Aptos"/>
          <w:sz w:val="24"/>
          <w:szCs w:val="24"/>
        </w:rPr>
        <w:t>)/POWERGRID is authorized to take action in line with the provisions of Integrity pact/CIPP/Bidding documents. I also undertake to pay the assessment cost and pay all penalties as specified in the bidding documents.</w:t>
      </w:r>
    </w:p>
    <w:p w14:paraId="0E307FE7" w14:textId="77777777" w:rsidR="00F15B60" w:rsidRPr="001B7355" w:rsidRDefault="00F15B60" w:rsidP="00F15B60">
      <w:pPr>
        <w:jc w:val="both"/>
        <w:rPr>
          <w:rFonts w:ascii="Book Antiqua" w:eastAsia="Aptos" w:hAnsi="Book Antiqua" w:cs="Aptos"/>
          <w:sz w:val="24"/>
          <w:szCs w:val="24"/>
        </w:rPr>
      </w:pPr>
      <w:r w:rsidRPr="001B7355">
        <w:rPr>
          <w:rFonts w:ascii="Book Antiqua" w:eastAsia="Aptos" w:hAnsi="Book Antiqua" w:cs="Aptos"/>
          <w:sz w:val="24"/>
          <w:szCs w:val="24"/>
        </w:rPr>
        <w:t>I agree to maintain the following information in the company’s’ record for a period of 08 years and shall make this available for verification to any statutory authority.</w:t>
      </w:r>
    </w:p>
    <w:p w14:paraId="75A785ED" w14:textId="77777777" w:rsidR="00F15B60" w:rsidRPr="001B7355" w:rsidRDefault="00F15B60" w:rsidP="00F15B60">
      <w:pPr>
        <w:pStyle w:val="ListParagraph"/>
        <w:numPr>
          <w:ilvl w:val="0"/>
          <w:numId w:val="1"/>
        </w:numPr>
        <w:spacing w:line="360" w:lineRule="auto"/>
        <w:contextualSpacing/>
        <w:jc w:val="both"/>
        <w:rPr>
          <w:rFonts w:ascii="Book Antiqua" w:eastAsia="Aptos" w:hAnsi="Book Antiqua" w:cs="Aptos"/>
          <w:sz w:val="24"/>
          <w:szCs w:val="24"/>
          <w:lang w:val="en-IN"/>
        </w:rPr>
      </w:pPr>
      <w:r w:rsidRPr="001B7355">
        <w:rPr>
          <w:rFonts w:ascii="Book Antiqua" w:eastAsia="Aptos" w:hAnsi="Book Antiqua" w:cs="Aptos"/>
          <w:sz w:val="24"/>
          <w:szCs w:val="24"/>
          <w:lang w:val="en-IN"/>
        </w:rPr>
        <w:t>Name and details of the bidder</w:t>
      </w:r>
    </w:p>
    <w:p w14:paraId="36C9BA1A" w14:textId="77777777" w:rsidR="00F15B60" w:rsidRPr="001B7355" w:rsidRDefault="00F15B60" w:rsidP="00F15B60">
      <w:pPr>
        <w:pStyle w:val="ListParagraph"/>
        <w:spacing w:line="360" w:lineRule="auto"/>
        <w:jc w:val="both"/>
        <w:rPr>
          <w:rFonts w:ascii="Book Antiqua" w:eastAsia="Aptos" w:hAnsi="Book Antiqua" w:cs="Aptos"/>
          <w:sz w:val="24"/>
          <w:szCs w:val="24"/>
          <w:lang w:val="en-IN"/>
        </w:rPr>
      </w:pPr>
      <w:r w:rsidRPr="001B7355">
        <w:rPr>
          <w:rFonts w:ascii="Book Antiqua" w:eastAsia="Aptos" w:hAnsi="Book Antiqua" w:cs="Aptos"/>
          <w:sz w:val="24"/>
          <w:szCs w:val="24"/>
          <w:lang w:val="en-IN"/>
        </w:rPr>
        <w:t xml:space="preserve">              (Registered office, Manufacturing unit location, Nature of legal entity)</w:t>
      </w:r>
    </w:p>
    <w:p w14:paraId="73F54B96" w14:textId="77777777" w:rsidR="00F15B60" w:rsidRPr="001B7355" w:rsidRDefault="00F15B60" w:rsidP="00F15B60">
      <w:pPr>
        <w:pStyle w:val="ListParagraph"/>
        <w:numPr>
          <w:ilvl w:val="0"/>
          <w:numId w:val="1"/>
        </w:numPr>
        <w:spacing w:line="360" w:lineRule="auto"/>
        <w:contextualSpacing/>
        <w:jc w:val="both"/>
        <w:rPr>
          <w:rFonts w:ascii="Book Antiqua" w:eastAsia="Aptos" w:hAnsi="Book Antiqua" w:cs="Aptos"/>
          <w:sz w:val="24"/>
          <w:szCs w:val="24"/>
        </w:rPr>
      </w:pPr>
      <w:r w:rsidRPr="001B7355">
        <w:rPr>
          <w:rFonts w:ascii="Book Antiqua" w:eastAsia="Aptos" w:hAnsi="Book Antiqua" w:cs="Aptos"/>
          <w:sz w:val="24"/>
          <w:szCs w:val="24"/>
        </w:rPr>
        <w:t>Date on which this certificate is issued</w:t>
      </w:r>
    </w:p>
    <w:p w14:paraId="2461B906" w14:textId="77777777" w:rsidR="00F15B60" w:rsidRPr="001B7355" w:rsidRDefault="00F15B60" w:rsidP="00F15B60">
      <w:pPr>
        <w:pStyle w:val="ListParagraph"/>
        <w:numPr>
          <w:ilvl w:val="0"/>
          <w:numId w:val="1"/>
        </w:numPr>
        <w:spacing w:line="360" w:lineRule="auto"/>
        <w:contextualSpacing/>
        <w:jc w:val="both"/>
        <w:rPr>
          <w:rFonts w:ascii="Book Antiqua" w:eastAsia="Aptos" w:hAnsi="Book Antiqua" w:cs="Aptos"/>
          <w:sz w:val="24"/>
          <w:szCs w:val="24"/>
        </w:rPr>
      </w:pPr>
      <w:r w:rsidRPr="001B7355">
        <w:rPr>
          <w:rFonts w:ascii="Book Antiqua" w:eastAsia="Aptos" w:hAnsi="Book Antiqua" w:cs="Aptos"/>
          <w:sz w:val="24"/>
          <w:szCs w:val="24"/>
        </w:rPr>
        <w:t>Iron &amp; Steel products for which the certificate is produced</w:t>
      </w:r>
    </w:p>
    <w:p w14:paraId="5403D4A6" w14:textId="77777777" w:rsidR="00F15B60" w:rsidRPr="001B7355" w:rsidRDefault="00F15B60" w:rsidP="00F15B60">
      <w:pPr>
        <w:pStyle w:val="ListParagraph"/>
        <w:numPr>
          <w:ilvl w:val="0"/>
          <w:numId w:val="1"/>
        </w:numPr>
        <w:spacing w:line="360" w:lineRule="auto"/>
        <w:contextualSpacing/>
        <w:jc w:val="both"/>
        <w:rPr>
          <w:rFonts w:ascii="Book Antiqua" w:eastAsia="Aptos" w:hAnsi="Book Antiqua" w:cs="Aptos"/>
          <w:sz w:val="24"/>
          <w:szCs w:val="24"/>
        </w:rPr>
      </w:pPr>
      <w:r w:rsidRPr="001B7355">
        <w:rPr>
          <w:rFonts w:ascii="Book Antiqua" w:eastAsia="Aptos" w:hAnsi="Book Antiqua" w:cs="Aptos"/>
          <w:sz w:val="24"/>
          <w:szCs w:val="24"/>
        </w:rPr>
        <w:t>Procuring agency to whom the certificate is furnished</w:t>
      </w:r>
    </w:p>
    <w:p w14:paraId="3201CA5C" w14:textId="77777777" w:rsidR="00F15B60" w:rsidRPr="001B7355" w:rsidRDefault="00F15B60" w:rsidP="00F15B60">
      <w:pPr>
        <w:pStyle w:val="ListParagraph"/>
        <w:numPr>
          <w:ilvl w:val="0"/>
          <w:numId w:val="1"/>
        </w:numPr>
        <w:spacing w:line="360" w:lineRule="auto"/>
        <w:contextualSpacing/>
        <w:jc w:val="both"/>
        <w:rPr>
          <w:rFonts w:ascii="Book Antiqua" w:eastAsia="Aptos" w:hAnsi="Book Antiqua" w:cs="Aptos"/>
          <w:sz w:val="24"/>
          <w:szCs w:val="24"/>
        </w:rPr>
      </w:pPr>
      <w:r w:rsidRPr="001B7355">
        <w:rPr>
          <w:rFonts w:ascii="Book Antiqua" w:eastAsia="Aptos" w:hAnsi="Book Antiqua" w:cs="Aptos"/>
          <w:sz w:val="24"/>
          <w:szCs w:val="24"/>
        </w:rPr>
        <w:t>Percentage of domestic value addition claimed and whether it meets the threshold value of domestic value addition prescribed</w:t>
      </w:r>
    </w:p>
    <w:p w14:paraId="09BCEE09" w14:textId="77777777" w:rsidR="00F15B60" w:rsidRPr="001B7355" w:rsidRDefault="00F15B60" w:rsidP="00F15B60">
      <w:pPr>
        <w:pStyle w:val="ListParagraph"/>
        <w:numPr>
          <w:ilvl w:val="0"/>
          <w:numId w:val="1"/>
        </w:numPr>
        <w:spacing w:line="360" w:lineRule="auto"/>
        <w:contextualSpacing/>
        <w:jc w:val="both"/>
        <w:rPr>
          <w:rFonts w:ascii="Book Antiqua" w:eastAsia="Aptos" w:hAnsi="Book Antiqua" w:cs="Aptos"/>
          <w:sz w:val="24"/>
          <w:szCs w:val="24"/>
        </w:rPr>
      </w:pPr>
      <w:r w:rsidRPr="001B7355">
        <w:rPr>
          <w:rFonts w:ascii="Book Antiqua" w:eastAsia="Aptos" w:hAnsi="Book Antiqua" w:cs="Aptos"/>
          <w:sz w:val="24"/>
          <w:szCs w:val="24"/>
        </w:rPr>
        <w:t>Name and contact details of the unit of the manufacturer(s)</w:t>
      </w:r>
    </w:p>
    <w:p w14:paraId="3004951B" w14:textId="77777777" w:rsidR="00F15B60" w:rsidRPr="001B7355" w:rsidRDefault="00F15B60" w:rsidP="00F15B60">
      <w:pPr>
        <w:pStyle w:val="ListParagraph"/>
        <w:numPr>
          <w:ilvl w:val="0"/>
          <w:numId w:val="1"/>
        </w:numPr>
        <w:spacing w:line="360" w:lineRule="auto"/>
        <w:contextualSpacing/>
        <w:jc w:val="both"/>
        <w:rPr>
          <w:rFonts w:ascii="Book Antiqua" w:eastAsia="Aptos" w:hAnsi="Book Antiqua" w:cs="Aptos"/>
          <w:sz w:val="24"/>
          <w:szCs w:val="24"/>
        </w:rPr>
      </w:pPr>
      <w:r w:rsidRPr="001B7355">
        <w:rPr>
          <w:rFonts w:ascii="Book Antiqua" w:eastAsia="Aptos" w:hAnsi="Book Antiqua" w:cs="Aptos"/>
          <w:sz w:val="24"/>
          <w:szCs w:val="24"/>
        </w:rPr>
        <w:t xml:space="preserve">Net selling price of </w:t>
      </w:r>
      <w:proofErr w:type="gramStart"/>
      <w:r w:rsidRPr="001B7355">
        <w:rPr>
          <w:rFonts w:ascii="Book Antiqua" w:eastAsia="Aptos" w:hAnsi="Book Antiqua" w:cs="Aptos"/>
          <w:sz w:val="24"/>
          <w:szCs w:val="24"/>
        </w:rPr>
        <w:t>the Iron</w:t>
      </w:r>
      <w:proofErr w:type="gramEnd"/>
      <w:r w:rsidRPr="001B7355">
        <w:rPr>
          <w:rFonts w:ascii="Book Antiqua" w:eastAsia="Aptos" w:hAnsi="Book Antiqua" w:cs="Aptos"/>
          <w:sz w:val="24"/>
          <w:szCs w:val="24"/>
        </w:rPr>
        <w:t xml:space="preserve"> and steel products</w:t>
      </w:r>
    </w:p>
    <w:p w14:paraId="3AD8EB60" w14:textId="77777777" w:rsidR="00F15B60" w:rsidRPr="001B7355" w:rsidRDefault="00F15B60" w:rsidP="00F15B60">
      <w:pPr>
        <w:pStyle w:val="ListParagraph"/>
        <w:numPr>
          <w:ilvl w:val="0"/>
          <w:numId w:val="1"/>
        </w:numPr>
        <w:spacing w:line="360" w:lineRule="auto"/>
        <w:contextualSpacing/>
        <w:jc w:val="both"/>
        <w:rPr>
          <w:rFonts w:ascii="Book Antiqua" w:eastAsia="Aptos" w:hAnsi="Book Antiqua" w:cs="Aptos"/>
          <w:sz w:val="24"/>
          <w:szCs w:val="24"/>
        </w:rPr>
      </w:pPr>
      <w:r w:rsidRPr="001B7355">
        <w:rPr>
          <w:rFonts w:ascii="Book Antiqua" w:eastAsia="Aptos" w:hAnsi="Book Antiqua" w:cs="Aptos"/>
          <w:sz w:val="24"/>
          <w:szCs w:val="24"/>
        </w:rPr>
        <w:t>Freight, Insurance and handling till plant</w:t>
      </w:r>
    </w:p>
    <w:p w14:paraId="2ECA8F0D" w14:textId="77777777" w:rsidR="00F15B60" w:rsidRPr="001B7355" w:rsidRDefault="00F15B60" w:rsidP="00F15B60">
      <w:pPr>
        <w:pStyle w:val="ListParagraph"/>
        <w:numPr>
          <w:ilvl w:val="0"/>
          <w:numId w:val="1"/>
        </w:numPr>
        <w:spacing w:line="360" w:lineRule="auto"/>
        <w:contextualSpacing/>
        <w:jc w:val="both"/>
        <w:rPr>
          <w:rFonts w:ascii="Book Antiqua" w:eastAsia="Aptos" w:hAnsi="Book Antiqua" w:cs="Aptos"/>
          <w:sz w:val="24"/>
          <w:szCs w:val="24"/>
        </w:rPr>
      </w:pPr>
      <w:r w:rsidRPr="001B7355">
        <w:rPr>
          <w:rFonts w:ascii="Book Antiqua" w:eastAsia="Aptos" w:hAnsi="Book Antiqua" w:cs="Aptos"/>
          <w:sz w:val="24"/>
          <w:szCs w:val="24"/>
        </w:rPr>
        <w:t>List and total cost value of input steel (Imported)used to manufacture the iron and steel products</w:t>
      </w:r>
    </w:p>
    <w:p w14:paraId="2BDEC303" w14:textId="77777777" w:rsidR="00F15B60" w:rsidRPr="001B7355" w:rsidRDefault="00F15B60" w:rsidP="00F15B60">
      <w:pPr>
        <w:pStyle w:val="ListParagraph"/>
        <w:numPr>
          <w:ilvl w:val="0"/>
          <w:numId w:val="1"/>
        </w:numPr>
        <w:spacing w:line="360" w:lineRule="auto"/>
        <w:contextualSpacing/>
        <w:jc w:val="both"/>
        <w:rPr>
          <w:rFonts w:ascii="Book Antiqua" w:eastAsia="Aptos" w:hAnsi="Book Antiqua" w:cs="Aptos"/>
          <w:sz w:val="24"/>
          <w:szCs w:val="24"/>
        </w:rPr>
      </w:pPr>
      <w:r w:rsidRPr="001B7355">
        <w:rPr>
          <w:rFonts w:ascii="Book Antiqua" w:eastAsia="Aptos" w:hAnsi="Book Antiqua" w:cs="Aptos"/>
          <w:sz w:val="24"/>
          <w:szCs w:val="24"/>
        </w:rPr>
        <w:t>List and total cost value of input steel which are domestically sourced</w:t>
      </w:r>
    </w:p>
    <w:p w14:paraId="1BEC030A" w14:textId="77777777" w:rsidR="00F15B60" w:rsidRPr="001B7355" w:rsidRDefault="00F15B60" w:rsidP="00F15B60">
      <w:pPr>
        <w:pStyle w:val="ListParagraph"/>
        <w:numPr>
          <w:ilvl w:val="0"/>
          <w:numId w:val="1"/>
        </w:numPr>
        <w:spacing w:line="360" w:lineRule="auto"/>
        <w:contextualSpacing/>
        <w:jc w:val="both"/>
        <w:rPr>
          <w:rFonts w:ascii="Book Antiqua" w:eastAsia="Aptos" w:hAnsi="Book Antiqua" w:cs="Aptos"/>
          <w:sz w:val="24"/>
          <w:szCs w:val="24"/>
        </w:rPr>
      </w:pPr>
      <w:r w:rsidRPr="001B7355">
        <w:rPr>
          <w:rFonts w:ascii="Book Antiqua" w:eastAsia="Aptos" w:hAnsi="Book Antiqua" w:cs="Aptos"/>
          <w:sz w:val="24"/>
          <w:szCs w:val="24"/>
        </w:rPr>
        <w:t>Please attach domestic value addition certificate from suppliers if the input is not in-house.</w:t>
      </w:r>
    </w:p>
    <w:p w14:paraId="483D4BE8" w14:textId="77777777" w:rsidR="00F15B60" w:rsidRPr="001B7355" w:rsidRDefault="00F15B60" w:rsidP="00F15B60">
      <w:pPr>
        <w:pStyle w:val="ListParagraph"/>
        <w:numPr>
          <w:ilvl w:val="0"/>
          <w:numId w:val="1"/>
        </w:numPr>
        <w:spacing w:line="360" w:lineRule="auto"/>
        <w:contextualSpacing/>
        <w:jc w:val="both"/>
        <w:rPr>
          <w:rFonts w:ascii="Book Antiqua" w:eastAsia="Aptos" w:hAnsi="Book Antiqua" w:cs="Aptos"/>
          <w:sz w:val="24"/>
          <w:szCs w:val="24"/>
        </w:rPr>
      </w:pPr>
      <w:r w:rsidRPr="001B7355">
        <w:rPr>
          <w:rFonts w:ascii="Book Antiqua" w:eastAsia="Aptos" w:hAnsi="Book Antiqua" w:cs="Aptos"/>
          <w:sz w:val="24"/>
          <w:szCs w:val="24"/>
        </w:rPr>
        <w:t>For imported input steel, landed cost at Indian port with break-up of CIF value, duties and taxies, port handling charges and inland freight cost.</w:t>
      </w:r>
    </w:p>
    <w:p w14:paraId="7295E2BD" w14:textId="77777777" w:rsidR="00F15B60" w:rsidRPr="001B7355" w:rsidRDefault="00F15B60" w:rsidP="00F15B60">
      <w:pPr>
        <w:jc w:val="both"/>
        <w:rPr>
          <w:rFonts w:ascii="Book Antiqua" w:eastAsia="Aptos" w:hAnsi="Book Antiqua" w:cs="Aptos"/>
          <w:sz w:val="24"/>
          <w:szCs w:val="24"/>
        </w:rPr>
      </w:pPr>
      <w:r w:rsidRPr="001B7355">
        <w:rPr>
          <w:rFonts w:ascii="Book Antiqua" w:eastAsia="Aptos" w:hAnsi="Book Antiqua" w:cs="Aptos"/>
          <w:sz w:val="24"/>
          <w:szCs w:val="24"/>
        </w:rPr>
        <w:t>For and behalf of ……………………………………………………………… (Name of firm/entity)</w:t>
      </w:r>
    </w:p>
    <w:p w14:paraId="7B28563B" w14:textId="77777777" w:rsidR="00F15B60" w:rsidRPr="001B7355" w:rsidRDefault="00F15B60" w:rsidP="00F15B60">
      <w:pPr>
        <w:jc w:val="both"/>
        <w:rPr>
          <w:rFonts w:ascii="Book Antiqua" w:eastAsia="Aptos" w:hAnsi="Book Antiqua" w:cs="Aptos"/>
          <w:sz w:val="24"/>
          <w:szCs w:val="24"/>
        </w:rPr>
      </w:pPr>
    </w:p>
    <w:p w14:paraId="55811316" w14:textId="77777777" w:rsidR="00F15B60" w:rsidRPr="001B7355" w:rsidRDefault="00F15B60" w:rsidP="00F15B60">
      <w:pPr>
        <w:jc w:val="both"/>
        <w:rPr>
          <w:rFonts w:ascii="Book Antiqua" w:eastAsia="Aptos" w:hAnsi="Book Antiqua" w:cs="Aptos"/>
          <w:sz w:val="24"/>
          <w:szCs w:val="24"/>
        </w:rPr>
      </w:pPr>
      <w:r w:rsidRPr="001B7355">
        <w:rPr>
          <w:rFonts w:ascii="Book Antiqua" w:eastAsia="Aptos" w:hAnsi="Book Antiqua" w:cs="Aptos"/>
          <w:sz w:val="24"/>
          <w:szCs w:val="24"/>
        </w:rPr>
        <w:lastRenderedPageBreak/>
        <w:t>Authorized signatory (To be duly stamped by the Board of Directors)</w:t>
      </w:r>
    </w:p>
    <w:p w14:paraId="53C6245C" w14:textId="77777777" w:rsidR="00F15B60" w:rsidRPr="001B7355" w:rsidRDefault="00F15B60" w:rsidP="00F15B60">
      <w:pPr>
        <w:jc w:val="both"/>
        <w:rPr>
          <w:rFonts w:ascii="Book Antiqua" w:eastAsia="Aptos" w:hAnsi="Book Antiqua" w:cs="Aptos"/>
          <w:sz w:val="24"/>
          <w:szCs w:val="24"/>
        </w:rPr>
      </w:pPr>
      <w:r w:rsidRPr="001B7355">
        <w:rPr>
          <w:rFonts w:ascii="Book Antiqua" w:eastAsia="Aptos" w:hAnsi="Book Antiqua" w:cs="Aptos"/>
          <w:sz w:val="24"/>
          <w:szCs w:val="24"/>
        </w:rPr>
        <w:t>&lt;Insert Name, Designation and Contact No.&gt;</w:t>
      </w:r>
    </w:p>
    <w:p w14:paraId="3A1105D9" w14:textId="77777777" w:rsidR="00284B25" w:rsidRPr="00F15B60" w:rsidRDefault="00284B25" w:rsidP="00284B25">
      <w:pPr>
        <w:ind w:left="720" w:hanging="720"/>
        <w:jc w:val="both"/>
        <w:rPr>
          <w:rFonts w:ascii="Book Antiqua" w:eastAsia="Times New Roman" w:hAnsi="Book Antiqua" w:cs="Arial"/>
          <w:sz w:val="24"/>
          <w:szCs w:val="24"/>
        </w:rPr>
      </w:pPr>
    </w:p>
    <w:tbl>
      <w:tblPr>
        <w:tblW w:w="10551" w:type="dxa"/>
        <w:tblInd w:w="108" w:type="dxa"/>
        <w:tblLook w:val="04A0" w:firstRow="1" w:lastRow="0" w:firstColumn="1" w:lastColumn="0" w:noHBand="0" w:noVBand="1"/>
      </w:tblPr>
      <w:tblGrid>
        <w:gridCol w:w="1316"/>
        <w:gridCol w:w="3576"/>
        <w:gridCol w:w="238"/>
        <w:gridCol w:w="243"/>
        <w:gridCol w:w="1917"/>
        <w:gridCol w:w="3261"/>
      </w:tblGrid>
      <w:tr w:rsidR="00284B25" w:rsidRPr="009651CF" w14:paraId="3856EDE1" w14:textId="77777777" w:rsidTr="44860611">
        <w:trPr>
          <w:trHeight w:val="480"/>
        </w:trPr>
        <w:tc>
          <w:tcPr>
            <w:tcW w:w="1316" w:type="dxa"/>
            <w:tcBorders>
              <w:top w:val="nil"/>
              <w:left w:val="nil"/>
              <w:bottom w:val="nil"/>
              <w:right w:val="nil"/>
            </w:tcBorders>
            <w:noWrap/>
            <w:vAlign w:val="center"/>
            <w:hideMark/>
          </w:tcPr>
          <w:p w14:paraId="3A1A2E9F" w14:textId="77777777" w:rsidR="00284B25" w:rsidRPr="009651CF" w:rsidRDefault="00284B25" w:rsidP="44860611">
            <w:pPr>
              <w:spacing w:after="0" w:line="240" w:lineRule="auto"/>
              <w:rPr>
                <w:rFonts w:ascii="Book Antiqua" w:eastAsia="Times New Roman" w:hAnsi="Book Antiqua" w:cs="Arial"/>
                <w:b/>
                <w:bCs/>
                <w:sz w:val="24"/>
                <w:szCs w:val="24"/>
                <w:lang w:eastAsia="en-IN"/>
              </w:rPr>
            </w:pPr>
            <w:r w:rsidRPr="009651CF">
              <w:rPr>
                <w:rFonts w:ascii="Book Antiqua" w:eastAsia="Times New Roman" w:hAnsi="Book Antiqua" w:cs="Arial"/>
                <w:b/>
                <w:bCs/>
                <w:sz w:val="24"/>
                <w:szCs w:val="24"/>
                <w:lang w:eastAsia="en-IN"/>
              </w:rPr>
              <w:t xml:space="preserve">Date    </w:t>
            </w:r>
            <w:proofErr w:type="gramStart"/>
            <w:r w:rsidRPr="009651CF">
              <w:rPr>
                <w:rFonts w:ascii="Book Antiqua" w:eastAsia="Times New Roman" w:hAnsi="Book Antiqua" w:cs="Arial"/>
                <w:b/>
                <w:bCs/>
                <w:sz w:val="24"/>
                <w:szCs w:val="24"/>
                <w:lang w:eastAsia="en-IN"/>
              </w:rPr>
              <w:t xml:space="preserve">  :</w:t>
            </w:r>
            <w:proofErr w:type="gramEnd"/>
          </w:p>
        </w:tc>
        <w:tc>
          <w:tcPr>
            <w:tcW w:w="3576" w:type="dxa"/>
            <w:tcBorders>
              <w:top w:val="nil"/>
              <w:left w:val="nil"/>
              <w:bottom w:val="nil"/>
              <w:right w:val="nil"/>
            </w:tcBorders>
            <w:noWrap/>
            <w:vAlign w:val="center"/>
            <w:hideMark/>
          </w:tcPr>
          <w:p w14:paraId="197B6CF8" w14:textId="77777777" w:rsidR="00284B25" w:rsidRPr="009651CF" w:rsidRDefault="00284B25" w:rsidP="00284B25">
            <w:pPr>
              <w:spacing w:after="0" w:line="240" w:lineRule="auto"/>
              <w:rPr>
                <w:rFonts w:ascii="Book Antiqua" w:eastAsia="Times New Roman" w:hAnsi="Book Antiqua" w:cs="Arial"/>
                <w:b/>
                <w:bCs/>
                <w:sz w:val="24"/>
                <w:szCs w:val="24"/>
                <w:lang w:val="en-IN" w:eastAsia="en-IN"/>
              </w:rPr>
            </w:pPr>
          </w:p>
        </w:tc>
        <w:tc>
          <w:tcPr>
            <w:tcW w:w="238" w:type="dxa"/>
            <w:tcBorders>
              <w:top w:val="nil"/>
              <w:left w:val="nil"/>
              <w:bottom w:val="nil"/>
              <w:right w:val="nil"/>
            </w:tcBorders>
            <w:noWrap/>
            <w:vAlign w:val="bottom"/>
            <w:hideMark/>
          </w:tcPr>
          <w:p w14:paraId="2F102C74" w14:textId="77777777" w:rsidR="00284B25" w:rsidRPr="009651CF" w:rsidRDefault="00284B25" w:rsidP="00284B25">
            <w:pPr>
              <w:spacing w:after="0" w:line="240" w:lineRule="auto"/>
              <w:rPr>
                <w:rFonts w:ascii="Book Antiqua" w:eastAsia="Times New Roman" w:hAnsi="Book Antiqua" w:cs="Arial"/>
                <w:sz w:val="24"/>
                <w:szCs w:val="24"/>
                <w:lang w:val="en-IN" w:eastAsia="en-IN"/>
              </w:rPr>
            </w:pPr>
          </w:p>
        </w:tc>
        <w:tc>
          <w:tcPr>
            <w:tcW w:w="243" w:type="dxa"/>
            <w:tcBorders>
              <w:top w:val="nil"/>
              <w:left w:val="nil"/>
              <w:bottom w:val="nil"/>
              <w:right w:val="nil"/>
            </w:tcBorders>
            <w:noWrap/>
            <w:vAlign w:val="center"/>
            <w:hideMark/>
          </w:tcPr>
          <w:p w14:paraId="1A862720" w14:textId="77777777" w:rsidR="00284B25" w:rsidRPr="009651CF" w:rsidRDefault="00284B25" w:rsidP="00284B25">
            <w:pPr>
              <w:spacing w:after="0" w:line="240" w:lineRule="auto"/>
              <w:rPr>
                <w:rFonts w:ascii="Book Antiqua" w:eastAsia="Times New Roman" w:hAnsi="Book Antiqua" w:cs="Arial"/>
                <w:sz w:val="24"/>
                <w:szCs w:val="24"/>
                <w:lang w:val="en-IN" w:eastAsia="en-IN"/>
              </w:rPr>
            </w:pPr>
          </w:p>
        </w:tc>
        <w:tc>
          <w:tcPr>
            <w:tcW w:w="1917" w:type="dxa"/>
            <w:tcBorders>
              <w:top w:val="nil"/>
              <w:left w:val="nil"/>
              <w:bottom w:val="nil"/>
              <w:right w:val="nil"/>
            </w:tcBorders>
            <w:noWrap/>
            <w:vAlign w:val="center"/>
            <w:hideMark/>
          </w:tcPr>
          <w:p w14:paraId="2797A6F5" w14:textId="77777777" w:rsidR="00284B25" w:rsidRPr="009651CF" w:rsidRDefault="00284B25" w:rsidP="00284B25">
            <w:pPr>
              <w:spacing w:after="0" w:line="240" w:lineRule="auto"/>
              <w:jc w:val="center"/>
              <w:rPr>
                <w:rFonts w:ascii="Book Antiqua" w:eastAsia="Times New Roman" w:hAnsi="Book Antiqua" w:cs="Arial"/>
                <w:b/>
                <w:bCs/>
                <w:sz w:val="24"/>
                <w:szCs w:val="24"/>
                <w:lang w:val="en-IN" w:eastAsia="en-IN"/>
              </w:rPr>
            </w:pPr>
            <w:r w:rsidRPr="009651CF">
              <w:rPr>
                <w:rFonts w:ascii="Book Antiqua" w:eastAsia="Times New Roman" w:hAnsi="Book Antiqua" w:cs="Arial"/>
                <w:b/>
                <w:bCs/>
                <w:sz w:val="24"/>
                <w:szCs w:val="24"/>
                <w:lang w:val="en-IN" w:eastAsia="en-IN"/>
              </w:rPr>
              <w:t xml:space="preserve">Printed </w:t>
            </w:r>
            <w:proofErr w:type="gramStart"/>
            <w:r w:rsidRPr="009651CF">
              <w:rPr>
                <w:rFonts w:ascii="Book Antiqua" w:eastAsia="Times New Roman" w:hAnsi="Book Antiqua" w:cs="Arial"/>
                <w:b/>
                <w:bCs/>
                <w:sz w:val="24"/>
                <w:szCs w:val="24"/>
                <w:lang w:val="en-IN" w:eastAsia="en-IN"/>
              </w:rPr>
              <w:t>Name :</w:t>
            </w:r>
            <w:proofErr w:type="gramEnd"/>
          </w:p>
        </w:tc>
        <w:tc>
          <w:tcPr>
            <w:tcW w:w="3261" w:type="dxa"/>
            <w:tcBorders>
              <w:top w:val="nil"/>
              <w:left w:val="nil"/>
              <w:bottom w:val="nil"/>
              <w:right w:val="nil"/>
            </w:tcBorders>
            <w:vAlign w:val="center"/>
            <w:hideMark/>
          </w:tcPr>
          <w:p w14:paraId="7FECBE8C" w14:textId="77777777" w:rsidR="00284B25" w:rsidRPr="009651CF" w:rsidRDefault="00284B25" w:rsidP="00284B25">
            <w:pPr>
              <w:spacing w:after="0" w:line="240" w:lineRule="auto"/>
              <w:rPr>
                <w:rFonts w:ascii="Book Antiqua" w:eastAsia="Times New Roman" w:hAnsi="Book Antiqua" w:cs="Arial"/>
                <w:b/>
                <w:bCs/>
                <w:sz w:val="24"/>
                <w:szCs w:val="24"/>
                <w:lang w:val="en-IN" w:eastAsia="en-IN"/>
              </w:rPr>
            </w:pPr>
          </w:p>
        </w:tc>
      </w:tr>
      <w:tr w:rsidR="00284B25" w:rsidRPr="009651CF" w14:paraId="6310B64B" w14:textId="77777777" w:rsidTr="44860611">
        <w:trPr>
          <w:trHeight w:val="480"/>
        </w:trPr>
        <w:tc>
          <w:tcPr>
            <w:tcW w:w="1316" w:type="dxa"/>
            <w:tcBorders>
              <w:top w:val="nil"/>
              <w:left w:val="nil"/>
              <w:bottom w:val="nil"/>
              <w:right w:val="nil"/>
            </w:tcBorders>
            <w:noWrap/>
            <w:vAlign w:val="center"/>
            <w:hideMark/>
          </w:tcPr>
          <w:p w14:paraId="79F0B5AA" w14:textId="77777777" w:rsidR="00284B25" w:rsidRPr="009651CF" w:rsidRDefault="00284B25" w:rsidP="44860611">
            <w:pPr>
              <w:spacing w:after="0" w:line="240" w:lineRule="auto"/>
              <w:rPr>
                <w:rFonts w:ascii="Book Antiqua" w:eastAsia="Times New Roman" w:hAnsi="Book Antiqua" w:cs="Arial"/>
                <w:b/>
                <w:bCs/>
                <w:sz w:val="24"/>
                <w:szCs w:val="24"/>
                <w:lang w:eastAsia="en-IN"/>
              </w:rPr>
            </w:pPr>
            <w:r w:rsidRPr="009651CF">
              <w:rPr>
                <w:rFonts w:ascii="Book Antiqua" w:eastAsia="Times New Roman" w:hAnsi="Book Antiqua" w:cs="Arial"/>
                <w:b/>
                <w:bCs/>
                <w:sz w:val="24"/>
                <w:szCs w:val="24"/>
                <w:lang w:eastAsia="en-IN"/>
              </w:rPr>
              <w:t xml:space="preserve">Place    </w:t>
            </w:r>
            <w:proofErr w:type="gramStart"/>
            <w:r w:rsidRPr="009651CF">
              <w:rPr>
                <w:rFonts w:ascii="Book Antiqua" w:eastAsia="Times New Roman" w:hAnsi="Book Antiqua" w:cs="Arial"/>
                <w:b/>
                <w:bCs/>
                <w:sz w:val="24"/>
                <w:szCs w:val="24"/>
                <w:lang w:eastAsia="en-IN"/>
              </w:rPr>
              <w:t xml:space="preserve">  :</w:t>
            </w:r>
            <w:proofErr w:type="gramEnd"/>
          </w:p>
        </w:tc>
        <w:tc>
          <w:tcPr>
            <w:tcW w:w="3576" w:type="dxa"/>
            <w:tcBorders>
              <w:top w:val="nil"/>
              <w:left w:val="nil"/>
              <w:bottom w:val="nil"/>
              <w:right w:val="nil"/>
            </w:tcBorders>
            <w:vAlign w:val="center"/>
            <w:hideMark/>
          </w:tcPr>
          <w:p w14:paraId="22762E4D" w14:textId="77777777" w:rsidR="00284B25" w:rsidRPr="009651CF" w:rsidRDefault="00284B25" w:rsidP="00284B25">
            <w:pPr>
              <w:spacing w:after="0" w:line="240" w:lineRule="auto"/>
              <w:rPr>
                <w:rFonts w:ascii="Book Antiqua" w:eastAsia="Times New Roman" w:hAnsi="Book Antiqua" w:cs="Arial"/>
                <w:b/>
                <w:bCs/>
                <w:sz w:val="24"/>
                <w:szCs w:val="24"/>
                <w:lang w:val="en-IN" w:eastAsia="en-IN"/>
              </w:rPr>
            </w:pPr>
          </w:p>
        </w:tc>
        <w:tc>
          <w:tcPr>
            <w:tcW w:w="238" w:type="dxa"/>
            <w:tcBorders>
              <w:top w:val="nil"/>
              <w:left w:val="nil"/>
              <w:bottom w:val="nil"/>
              <w:right w:val="nil"/>
            </w:tcBorders>
            <w:noWrap/>
            <w:vAlign w:val="bottom"/>
            <w:hideMark/>
          </w:tcPr>
          <w:p w14:paraId="2ADAF70C" w14:textId="77777777" w:rsidR="00284B25" w:rsidRPr="009651CF" w:rsidRDefault="00284B25" w:rsidP="00284B25">
            <w:pPr>
              <w:spacing w:after="0" w:line="240" w:lineRule="auto"/>
              <w:rPr>
                <w:rFonts w:ascii="Book Antiqua" w:eastAsia="Times New Roman" w:hAnsi="Book Antiqua" w:cs="Arial"/>
                <w:sz w:val="24"/>
                <w:szCs w:val="24"/>
                <w:lang w:val="en-IN" w:eastAsia="en-IN"/>
              </w:rPr>
            </w:pPr>
          </w:p>
        </w:tc>
        <w:tc>
          <w:tcPr>
            <w:tcW w:w="243" w:type="dxa"/>
            <w:tcBorders>
              <w:top w:val="nil"/>
              <w:left w:val="nil"/>
              <w:bottom w:val="nil"/>
              <w:right w:val="nil"/>
            </w:tcBorders>
            <w:noWrap/>
            <w:vAlign w:val="center"/>
            <w:hideMark/>
          </w:tcPr>
          <w:p w14:paraId="2D444E3E" w14:textId="77777777" w:rsidR="00284B25" w:rsidRPr="009651CF" w:rsidRDefault="00284B25" w:rsidP="00284B25">
            <w:pPr>
              <w:spacing w:after="0" w:line="240" w:lineRule="auto"/>
              <w:rPr>
                <w:rFonts w:ascii="Book Antiqua" w:eastAsia="Times New Roman" w:hAnsi="Book Antiqua" w:cs="Arial"/>
                <w:sz w:val="24"/>
                <w:szCs w:val="24"/>
                <w:lang w:val="en-IN" w:eastAsia="en-IN"/>
              </w:rPr>
            </w:pPr>
          </w:p>
        </w:tc>
        <w:tc>
          <w:tcPr>
            <w:tcW w:w="1917" w:type="dxa"/>
            <w:tcBorders>
              <w:top w:val="nil"/>
              <w:left w:val="nil"/>
              <w:bottom w:val="nil"/>
              <w:right w:val="nil"/>
            </w:tcBorders>
            <w:noWrap/>
            <w:vAlign w:val="center"/>
            <w:hideMark/>
          </w:tcPr>
          <w:p w14:paraId="307A73EB" w14:textId="77777777" w:rsidR="00284B25" w:rsidRPr="009651CF" w:rsidRDefault="00284B25" w:rsidP="00284B25">
            <w:pPr>
              <w:spacing w:after="0" w:line="240" w:lineRule="auto"/>
              <w:jc w:val="right"/>
              <w:rPr>
                <w:rFonts w:ascii="Book Antiqua" w:eastAsia="Times New Roman" w:hAnsi="Book Antiqua" w:cs="Arial"/>
                <w:b/>
                <w:bCs/>
                <w:sz w:val="24"/>
                <w:szCs w:val="24"/>
                <w:lang w:val="en-IN" w:eastAsia="en-IN"/>
              </w:rPr>
            </w:pPr>
            <w:proofErr w:type="gramStart"/>
            <w:r w:rsidRPr="009651CF">
              <w:rPr>
                <w:rFonts w:ascii="Book Antiqua" w:eastAsia="Times New Roman" w:hAnsi="Book Antiqua" w:cs="Arial"/>
                <w:b/>
                <w:bCs/>
                <w:sz w:val="24"/>
                <w:szCs w:val="24"/>
                <w:lang w:val="en-IN" w:eastAsia="en-IN"/>
              </w:rPr>
              <w:t>Designation :</w:t>
            </w:r>
            <w:proofErr w:type="gramEnd"/>
          </w:p>
        </w:tc>
        <w:tc>
          <w:tcPr>
            <w:tcW w:w="3261" w:type="dxa"/>
            <w:tcBorders>
              <w:top w:val="nil"/>
              <w:left w:val="nil"/>
              <w:bottom w:val="nil"/>
              <w:right w:val="nil"/>
            </w:tcBorders>
            <w:vAlign w:val="center"/>
            <w:hideMark/>
          </w:tcPr>
          <w:p w14:paraId="64BDDE94" w14:textId="77777777" w:rsidR="00284B25" w:rsidRPr="009651CF" w:rsidRDefault="00284B25" w:rsidP="00284B25">
            <w:pPr>
              <w:spacing w:after="0" w:line="240" w:lineRule="auto"/>
              <w:rPr>
                <w:rFonts w:ascii="Book Antiqua" w:eastAsia="Times New Roman" w:hAnsi="Book Antiqua" w:cs="Arial"/>
                <w:b/>
                <w:bCs/>
                <w:sz w:val="24"/>
                <w:szCs w:val="24"/>
                <w:lang w:val="en-IN" w:eastAsia="en-IN"/>
              </w:rPr>
            </w:pPr>
          </w:p>
        </w:tc>
      </w:tr>
    </w:tbl>
    <w:p w14:paraId="132E55FB" w14:textId="77777777" w:rsidR="00284B25" w:rsidRPr="009651CF" w:rsidRDefault="00284B25" w:rsidP="00284B25">
      <w:pPr>
        <w:rPr>
          <w:rFonts w:ascii="Book Antiqua" w:eastAsia="Times New Roman" w:hAnsi="Book Antiqua" w:cs="Arial"/>
          <w:sz w:val="24"/>
          <w:szCs w:val="24"/>
          <w:lang w:val="en-IN"/>
        </w:rPr>
      </w:pPr>
    </w:p>
    <w:p w14:paraId="16210DDD" w14:textId="60FEBAF5" w:rsidR="00872234" w:rsidRPr="009651CF" w:rsidRDefault="00872234" w:rsidP="00284B25">
      <w:pPr>
        <w:rPr>
          <w:rFonts w:ascii="Book Antiqua" w:hAnsi="Book Antiqua"/>
          <w:sz w:val="24"/>
          <w:szCs w:val="24"/>
        </w:rPr>
      </w:pPr>
    </w:p>
    <w:sectPr w:rsidR="00872234" w:rsidRPr="009651CF">
      <w:headerReference w:type="even" r:id="rId7"/>
      <w:headerReference w:type="default" r:id="rId8"/>
      <w:footerReference w:type="default" r:id="rId9"/>
      <w:headerReference w:type="first" r:id="rId10"/>
      <w:pgSz w:w="11906" w:h="16838"/>
      <w:pgMar w:top="1440" w:right="74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D1436" w14:textId="77777777" w:rsidR="00CA10BA" w:rsidRDefault="00CA10BA" w:rsidP="00872234">
      <w:pPr>
        <w:spacing w:after="0" w:line="240" w:lineRule="auto"/>
      </w:pPr>
      <w:r>
        <w:separator/>
      </w:r>
    </w:p>
  </w:endnote>
  <w:endnote w:type="continuationSeparator" w:id="0">
    <w:p w14:paraId="1EFD6C90" w14:textId="77777777" w:rsidR="00CA10BA" w:rsidRDefault="00CA10BA" w:rsidP="00872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BDB67" w14:textId="77777777" w:rsidR="00AA67F0" w:rsidRPr="00AA67F0" w:rsidRDefault="00AA67F0" w:rsidP="00AA67F0">
    <w:pPr>
      <w:overflowPunct w:val="0"/>
      <w:autoSpaceDE w:val="0"/>
      <w:autoSpaceDN w:val="0"/>
      <w:adjustRightInd w:val="0"/>
      <w:spacing w:after="0" w:line="240" w:lineRule="auto"/>
      <w:jc w:val="right"/>
      <w:textAlignment w:val="baseline"/>
      <w:rPr>
        <w:rFonts w:ascii="Arial" w:eastAsia="Times New Roman" w:hAnsi="Arial" w:cs="Arial"/>
        <w:szCs w:val="22"/>
        <w:lang w:bidi="ar-SA"/>
      </w:rPr>
    </w:pPr>
    <w:r w:rsidRPr="00AA67F0">
      <w:rPr>
        <w:rFonts w:ascii="Arial" w:eastAsia="Times New Roman" w:hAnsi="Arial" w:cs="Arial"/>
        <w:b/>
        <w:szCs w:val="22"/>
        <w:lang w:bidi="ar-SA"/>
      </w:rPr>
      <w:t xml:space="preserve">  Page </w:t>
    </w:r>
    <w:r w:rsidRPr="00AA67F0">
      <w:rPr>
        <w:rFonts w:ascii="Arial" w:eastAsia="Times New Roman" w:hAnsi="Arial" w:cs="Arial"/>
        <w:b/>
        <w:szCs w:val="22"/>
        <w:lang w:bidi="ar-SA"/>
      </w:rPr>
      <w:fldChar w:fldCharType="begin"/>
    </w:r>
    <w:r w:rsidRPr="00AA67F0">
      <w:rPr>
        <w:rFonts w:ascii="Arial" w:eastAsia="Times New Roman" w:hAnsi="Arial" w:cs="Arial"/>
        <w:b/>
        <w:szCs w:val="22"/>
        <w:lang w:bidi="ar-SA"/>
      </w:rPr>
      <w:instrText xml:space="preserve"> PAGE </w:instrText>
    </w:r>
    <w:r w:rsidRPr="00AA67F0">
      <w:rPr>
        <w:rFonts w:ascii="Arial" w:eastAsia="Times New Roman" w:hAnsi="Arial" w:cs="Arial"/>
        <w:b/>
        <w:szCs w:val="22"/>
        <w:lang w:bidi="ar-SA"/>
      </w:rPr>
      <w:fldChar w:fldCharType="separate"/>
    </w:r>
    <w:r>
      <w:rPr>
        <w:rFonts w:ascii="Arial" w:eastAsia="Times New Roman" w:hAnsi="Arial" w:cs="Arial"/>
        <w:b/>
        <w:szCs w:val="22"/>
        <w:lang w:bidi="ar-SA"/>
      </w:rPr>
      <w:t>1</w:t>
    </w:r>
    <w:r w:rsidRPr="00AA67F0">
      <w:rPr>
        <w:rFonts w:ascii="Arial" w:eastAsia="Times New Roman" w:hAnsi="Arial" w:cs="Arial"/>
        <w:b/>
        <w:szCs w:val="22"/>
        <w:lang w:bidi="ar-SA"/>
      </w:rPr>
      <w:fldChar w:fldCharType="end"/>
    </w:r>
  </w:p>
  <w:p w14:paraId="6CDCD110" w14:textId="77777777" w:rsidR="00AA67F0" w:rsidRDefault="00AA67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C2F54" w14:textId="77777777" w:rsidR="00CA10BA" w:rsidRDefault="00CA10BA" w:rsidP="00872234">
      <w:pPr>
        <w:spacing w:after="0" w:line="240" w:lineRule="auto"/>
      </w:pPr>
      <w:r>
        <w:separator/>
      </w:r>
    </w:p>
  </w:footnote>
  <w:footnote w:type="continuationSeparator" w:id="0">
    <w:p w14:paraId="3D9F576D" w14:textId="77777777" w:rsidR="00CA10BA" w:rsidRDefault="00CA10BA" w:rsidP="008722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E32A3" w14:textId="70CA66BD" w:rsidR="008103A0" w:rsidRDefault="008103A0">
    <w:pPr>
      <w:pStyle w:val="Header"/>
    </w:pPr>
    <w:r>
      <w:rPr>
        <w:noProof/>
      </w:rPr>
      <mc:AlternateContent>
        <mc:Choice Requires="wps">
          <w:drawing>
            <wp:anchor distT="0" distB="0" distL="0" distR="0" simplePos="0" relativeHeight="251659264" behindDoc="0" locked="0" layoutInCell="1" allowOverlap="1" wp14:anchorId="1FD463F0" wp14:editId="366877A0">
              <wp:simplePos x="635" y="635"/>
              <wp:positionH relativeFrom="page">
                <wp:align>center</wp:align>
              </wp:positionH>
              <wp:positionV relativeFrom="page">
                <wp:align>top</wp:align>
              </wp:positionV>
              <wp:extent cx="2298700" cy="485140"/>
              <wp:effectExtent l="0" t="0" r="6350" b="10160"/>
              <wp:wrapNone/>
              <wp:docPr id="1670514776"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85140"/>
                      </a:xfrm>
                      <a:prstGeom prst="rect">
                        <a:avLst/>
                      </a:prstGeom>
                      <a:noFill/>
                      <a:ln>
                        <a:noFill/>
                      </a:ln>
                    </wps:spPr>
                    <wps:txbx>
                      <w:txbxContent>
                        <w:p w14:paraId="1A5FA03C" w14:textId="6192CC40" w:rsidR="008103A0" w:rsidRPr="008103A0" w:rsidRDefault="008103A0" w:rsidP="008103A0">
                          <w:pPr>
                            <w:spacing w:after="0"/>
                            <w:rPr>
                              <w:rFonts w:ascii="Calibri" w:eastAsia="Calibri" w:hAnsi="Calibri" w:cs="Calibri"/>
                              <w:noProof/>
                              <w:color w:val="FF0000"/>
                              <w:sz w:val="24"/>
                              <w:szCs w:val="24"/>
                            </w:rPr>
                          </w:pPr>
                          <w:r w:rsidRPr="008103A0">
                            <w:rPr>
                              <w:rFonts w:ascii="Calibri" w:eastAsia="Calibri" w:hAnsi="Calibri" w:cs="Calibri"/>
                              <w:noProof/>
                              <w:color w:val="FF0000"/>
                              <w:sz w:val="24"/>
                              <w:szCs w:val="24"/>
                              <w:cs/>
                            </w:rPr>
                            <w:t>डेटा वर्गीकरण : प्रतिबंधित/</w:t>
                          </w:r>
                          <w:r w:rsidRPr="008103A0">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D463F0"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8.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" filled="f" stroked="f">
              <v:textbox style="mso-fit-shape-to-text:t" inset="0,15pt,0,0">
                <w:txbxContent>
                  <w:p w14:paraId="1A5FA03C" w14:textId="6192CC40" w:rsidR="008103A0" w:rsidRPr="008103A0" w:rsidRDefault="008103A0" w:rsidP="008103A0">
                    <w:pPr>
                      <w:spacing w:after="0"/>
                      <w:rPr>
                        <w:rFonts w:ascii="Calibri" w:eastAsia="Calibri" w:hAnsi="Calibri" w:cs="Calibri"/>
                        <w:noProof/>
                        <w:color w:val="FF0000"/>
                        <w:sz w:val="24"/>
                        <w:szCs w:val="24"/>
                      </w:rPr>
                    </w:pPr>
                    <w:r w:rsidRPr="008103A0">
                      <w:rPr>
                        <w:rFonts w:ascii="Calibri" w:eastAsia="Calibri" w:hAnsi="Calibri" w:cs="Calibri"/>
                        <w:noProof/>
                        <w:color w:val="FF0000"/>
                        <w:sz w:val="24"/>
                        <w:szCs w:val="24"/>
                        <w:cs/>
                      </w:rPr>
                      <w:t>डेटा वर्गीकरण : प्रतिबंधित/</w:t>
                    </w:r>
                    <w:r w:rsidRPr="008103A0">
                      <w:rPr>
                        <w:rFonts w:ascii="Calibri" w:eastAsia="Calibri" w:hAnsi="Calibri" w:cs="Calibri"/>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0794F" w14:textId="0B4FBBF5" w:rsidR="008103A0" w:rsidRDefault="008103A0" w:rsidP="4AB90383">
    <w:pPr>
      <w:pStyle w:val="Header"/>
      <w:rPr>
        <w:rFonts w:ascii="Aptos" w:eastAsia="Aptos" w:hAnsi="Aptos" w:cs="Aptos"/>
        <w:b/>
        <w:bCs/>
        <w:sz w:val="24"/>
        <w:szCs w:val="24"/>
      </w:rPr>
    </w:pPr>
    <w:r>
      <w:rPr>
        <w:noProof/>
      </w:rPr>
      <mc:AlternateContent>
        <mc:Choice Requires="wps">
          <w:drawing>
            <wp:anchor distT="0" distB="0" distL="0" distR="0" simplePos="0" relativeHeight="251661312" behindDoc="0" locked="0" layoutInCell="1" allowOverlap="1" wp14:anchorId="6D71D2E8" wp14:editId="7F643F61">
              <wp:simplePos x="914400" y="457200"/>
              <wp:positionH relativeFrom="page">
                <wp:align>center</wp:align>
              </wp:positionH>
              <wp:positionV relativeFrom="page">
                <wp:align>top</wp:align>
              </wp:positionV>
              <wp:extent cx="2298700" cy="485140"/>
              <wp:effectExtent l="0" t="0" r="6350" b="10160"/>
              <wp:wrapNone/>
              <wp:docPr id="881144216"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85140"/>
                      </a:xfrm>
                      <a:prstGeom prst="rect">
                        <a:avLst/>
                      </a:prstGeom>
                      <a:noFill/>
                      <a:ln>
                        <a:noFill/>
                      </a:ln>
                    </wps:spPr>
                    <wps:txbx>
                      <w:txbxContent>
                        <w:p w14:paraId="41CDA29A" w14:textId="08E3BA73" w:rsidR="008103A0" w:rsidRPr="008103A0" w:rsidRDefault="008103A0" w:rsidP="008103A0">
                          <w:pPr>
                            <w:spacing w:after="0"/>
                            <w:rPr>
                              <w:rFonts w:ascii="Calibri" w:eastAsia="Calibri" w:hAnsi="Calibri" w:cs="Calibri"/>
                              <w:noProof/>
                              <w:color w:val="FF0000"/>
                              <w:sz w:val="24"/>
                              <w:szCs w:val="24"/>
                            </w:rPr>
                          </w:pPr>
                          <w:r w:rsidRPr="008103A0">
                            <w:rPr>
                              <w:rFonts w:ascii="Calibri" w:eastAsia="Calibri" w:hAnsi="Calibri" w:cs="Calibri"/>
                              <w:noProof/>
                              <w:color w:val="FF0000"/>
                              <w:sz w:val="24"/>
                              <w:szCs w:val="24"/>
                              <w:cs/>
                            </w:rPr>
                            <w:t>डेटा वर्गीकरण : प्रतिबंधित/</w:t>
                          </w:r>
                          <w:r w:rsidRPr="008103A0">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71D2E8"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8.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" filled="f" stroked="f">
              <v:textbox style="mso-fit-shape-to-text:t" inset="0,15pt,0,0">
                <w:txbxContent>
                  <w:p w14:paraId="41CDA29A" w14:textId="08E3BA73" w:rsidR="008103A0" w:rsidRPr="008103A0" w:rsidRDefault="008103A0" w:rsidP="008103A0">
                    <w:pPr>
                      <w:spacing w:after="0"/>
                      <w:rPr>
                        <w:rFonts w:ascii="Calibri" w:eastAsia="Calibri" w:hAnsi="Calibri" w:cs="Calibri"/>
                        <w:noProof/>
                        <w:color w:val="FF0000"/>
                        <w:sz w:val="24"/>
                        <w:szCs w:val="24"/>
                      </w:rPr>
                    </w:pPr>
                    <w:r w:rsidRPr="008103A0">
                      <w:rPr>
                        <w:rFonts w:ascii="Calibri" w:eastAsia="Calibri" w:hAnsi="Calibri" w:cs="Calibri"/>
                        <w:noProof/>
                        <w:color w:val="FF0000"/>
                        <w:sz w:val="24"/>
                        <w:szCs w:val="24"/>
                        <w:cs/>
                      </w:rPr>
                      <w:t>डेटा वर्गीकरण : प्रतिबंधित/</w:t>
                    </w:r>
                    <w:r w:rsidRPr="008103A0">
                      <w:rPr>
                        <w:rFonts w:ascii="Calibri" w:eastAsia="Calibri" w:hAnsi="Calibri" w:cs="Calibri"/>
                        <w:noProof/>
                        <w:color w:val="FF0000"/>
                        <w:sz w:val="24"/>
                        <w:szCs w:val="24"/>
                      </w:rPr>
                      <w:t>RESTRICTED</w:t>
                    </w:r>
                  </w:p>
                </w:txbxContent>
              </v:textbox>
              <w10:wrap anchorx="page" anchory="page"/>
            </v:shape>
          </w:pict>
        </mc:Fallback>
      </mc:AlternateContent>
    </w:r>
    <w:r w:rsidR="003B10DF" w:rsidRPr="003B10DF">
      <w:rPr>
        <w:rFonts w:ascii="Book Antiqua" w:eastAsia="Book Antiqua" w:hAnsi="Book Antiqua" w:cs="Book Antiqua"/>
        <w:b/>
        <w:bCs/>
        <w:color w:val="000000" w:themeColor="text1"/>
        <w:szCs w:val="22"/>
        <w:lang w:val="en-IN"/>
      </w:rPr>
      <w:t xml:space="preserve"> </w:t>
    </w:r>
    <w:r w:rsidR="003B10DF">
      <w:rPr>
        <w:rFonts w:ascii="Book Antiqua" w:eastAsia="Book Antiqua" w:hAnsi="Book Antiqua" w:cs="Book Antiqua"/>
        <w:b/>
        <w:bCs/>
        <w:color w:val="000000" w:themeColor="text1"/>
        <w:szCs w:val="22"/>
        <w:lang w:val="en-IN"/>
      </w:rPr>
      <w:t>SR-II/C&amp;M/WC-4</w:t>
    </w:r>
    <w:r w:rsidR="009651CF">
      <w:rPr>
        <w:rFonts w:ascii="Book Antiqua" w:eastAsia="Book Antiqua" w:hAnsi="Book Antiqua" w:cs="Book Antiqua"/>
        <w:b/>
        <w:bCs/>
        <w:color w:val="000000" w:themeColor="text1"/>
        <w:szCs w:val="22"/>
        <w:lang w:val="en-IN"/>
      </w:rPr>
      <w:t>777</w:t>
    </w:r>
    <w:r w:rsidR="003B10DF">
      <w:rPr>
        <w:rFonts w:ascii="Book Antiqua" w:eastAsia="Book Antiqua" w:hAnsi="Book Antiqua" w:cs="Book Antiqua"/>
        <w:b/>
        <w:bCs/>
        <w:color w:val="000000" w:themeColor="text1"/>
        <w:szCs w:val="22"/>
        <w:lang w:val="en-IN"/>
      </w:rPr>
      <w:t>/202</w:t>
    </w:r>
    <w:r w:rsidR="009651CF">
      <w:rPr>
        <w:rFonts w:ascii="Book Antiqua" w:eastAsia="Book Antiqua" w:hAnsi="Book Antiqua" w:cs="Book Antiqua"/>
        <w:b/>
        <w:bCs/>
        <w:color w:val="000000" w:themeColor="text1"/>
        <w:szCs w:val="22"/>
        <w:lang w:val="en-IN"/>
      </w:rPr>
      <w:t>6</w:t>
    </w:r>
    <w:r w:rsidR="003B10DF">
      <w:rPr>
        <w:rFonts w:ascii="Book Antiqua" w:eastAsia="Book Antiqua" w:hAnsi="Book Antiqua" w:cs="Book Antiqua"/>
        <w:b/>
        <w:bCs/>
        <w:color w:val="000000" w:themeColor="text1"/>
        <w:szCs w:val="22"/>
        <w:lang w:val="en-IN"/>
      </w:rPr>
      <w:tab/>
    </w:r>
    <w:r w:rsidR="003B10DF">
      <w:rPr>
        <w:rFonts w:ascii="Book Antiqua" w:eastAsia="Book Antiqua" w:hAnsi="Book Antiqua" w:cs="Book Antiqua"/>
        <w:b/>
        <w:bCs/>
        <w:color w:val="000000" w:themeColor="text1"/>
        <w:szCs w:val="22"/>
        <w:lang w:val="en-IN"/>
      </w:rPr>
      <w:tab/>
    </w:r>
    <w:r w:rsidR="4AB90383" w:rsidRPr="4AB90383">
      <w:rPr>
        <w:rFonts w:ascii="Aptos" w:eastAsia="Aptos" w:hAnsi="Aptos" w:cs="Aptos"/>
        <w:b/>
        <w:bCs/>
        <w:sz w:val="24"/>
        <w:szCs w:val="24"/>
        <w:lang w:val="en-GB"/>
      </w:rPr>
      <w:t xml:space="preserve">                                 Attachment-25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92237" w14:textId="441C24B3" w:rsidR="008103A0" w:rsidRDefault="008103A0">
    <w:pPr>
      <w:pStyle w:val="Header"/>
    </w:pPr>
    <w:r>
      <w:rPr>
        <w:noProof/>
      </w:rPr>
      <mc:AlternateContent>
        <mc:Choice Requires="wps">
          <w:drawing>
            <wp:anchor distT="0" distB="0" distL="0" distR="0" simplePos="0" relativeHeight="251658240" behindDoc="0" locked="0" layoutInCell="1" allowOverlap="1" wp14:anchorId="06B8C42B" wp14:editId="41D0F074">
              <wp:simplePos x="635" y="635"/>
              <wp:positionH relativeFrom="page">
                <wp:align>center</wp:align>
              </wp:positionH>
              <wp:positionV relativeFrom="page">
                <wp:align>top</wp:align>
              </wp:positionV>
              <wp:extent cx="2298700" cy="485140"/>
              <wp:effectExtent l="0" t="0" r="6350" b="10160"/>
              <wp:wrapNone/>
              <wp:docPr id="1376585503"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85140"/>
                      </a:xfrm>
                      <a:prstGeom prst="rect">
                        <a:avLst/>
                      </a:prstGeom>
                      <a:noFill/>
                      <a:ln>
                        <a:noFill/>
                      </a:ln>
                    </wps:spPr>
                    <wps:txbx>
                      <w:txbxContent>
                        <w:p w14:paraId="3E8E38EF" w14:textId="712AFA0B" w:rsidR="008103A0" w:rsidRPr="008103A0" w:rsidRDefault="008103A0" w:rsidP="008103A0">
                          <w:pPr>
                            <w:spacing w:after="0"/>
                            <w:rPr>
                              <w:rFonts w:ascii="Calibri" w:eastAsia="Calibri" w:hAnsi="Calibri" w:cs="Calibri"/>
                              <w:noProof/>
                              <w:color w:val="FF0000"/>
                              <w:sz w:val="24"/>
                              <w:szCs w:val="24"/>
                            </w:rPr>
                          </w:pPr>
                          <w:r w:rsidRPr="008103A0">
                            <w:rPr>
                              <w:rFonts w:ascii="Calibri" w:eastAsia="Calibri" w:hAnsi="Calibri" w:cs="Calibri"/>
                              <w:noProof/>
                              <w:color w:val="FF0000"/>
                              <w:sz w:val="24"/>
                              <w:szCs w:val="24"/>
                              <w:cs/>
                            </w:rPr>
                            <w:t>डेटा वर्गीकरण : प्रतिबंधित/</w:t>
                          </w:r>
                          <w:r w:rsidRPr="008103A0">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6B8C42B"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8.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" filled="f" stroked="f">
              <v:textbox style="mso-fit-shape-to-text:t" inset="0,15pt,0,0">
                <w:txbxContent>
                  <w:p w14:paraId="3E8E38EF" w14:textId="712AFA0B" w:rsidR="008103A0" w:rsidRPr="008103A0" w:rsidRDefault="008103A0" w:rsidP="008103A0">
                    <w:pPr>
                      <w:spacing w:after="0"/>
                      <w:rPr>
                        <w:rFonts w:ascii="Calibri" w:eastAsia="Calibri" w:hAnsi="Calibri" w:cs="Calibri"/>
                        <w:noProof/>
                        <w:color w:val="FF0000"/>
                        <w:sz w:val="24"/>
                        <w:szCs w:val="24"/>
                      </w:rPr>
                    </w:pPr>
                    <w:r w:rsidRPr="008103A0">
                      <w:rPr>
                        <w:rFonts w:ascii="Calibri" w:eastAsia="Calibri" w:hAnsi="Calibri" w:cs="Calibri"/>
                        <w:noProof/>
                        <w:color w:val="FF0000"/>
                        <w:sz w:val="24"/>
                        <w:szCs w:val="24"/>
                        <w:cs/>
                      </w:rPr>
                      <w:t>डेटा वर्गीकरण : प्रतिबंधित/</w:t>
                    </w:r>
                    <w:r w:rsidRPr="008103A0">
                      <w:rPr>
                        <w:rFonts w:ascii="Calibri" w:eastAsia="Calibri" w:hAnsi="Calibri" w:cs="Calibri"/>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0E7424"/>
    <w:multiLevelType w:val="hybridMultilevel"/>
    <w:tmpl w:val="29A88D9C"/>
    <w:lvl w:ilvl="0" w:tplc="B636B49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187014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2B36"/>
    <w:rsid w:val="00090690"/>
    <w:rsid w:val="00096B46"/>
    <w:rsid w:val="00115624"/>
    <w:rsid w:val="0012377E"/>
    <w:rsid w:val="00124483"/>
    <w:rsid w:val="001E4B82"/>
    <w:rsid w:val="0021716F"/>
    <w:rsid w:val="00246969"/>
    <w:rsid w:val="00284B25"/>
    <w:rsid w:val="002B252D"/>
    <w:rsid w:val="002B57C2"/>
    <w:rsid w:val="00340D39"/>
    <w:rsid w:val="00352B36"/>
    <w:rsid w:val="00397723"/>
    <w:rsid w:val="003B10DF"/>
    <w:rsid w:val="003B3CE8"/>
    <w:rsid w:val="003B64B7"/>
    <w:rsid w:val="003D29C9"/>
    <w:rsid w:val="00405A88"/>
    <w:rsid w:val="00424B6F"/>
    <w:rsid w:val="004253EC"/>
    <w:rsid w:val="00433212"/>
    <w:rsid w:val="00450A64"/>
    <w:rsid w:val="0047633A"/>
    <w:rsid w:val="004C5E4D"/>
    <w:rsid w:val="004C778A"/>
    <w:rsid w:val="005112BC"/>
    <w:rsid w:val="00541EFC"/>
    <w:rsid w:val="00543BCC"/>
    <w:rsid w:val="00551F8A"/>
    <w:rsid w:val="00580F2E"/>
    <w:rsid w:val="00590162"/>
    <w:rsid w:val="005C1539"/>
    <w:rsid w:val="005D3626"/>
    <w:rsid w:val="006062DC"/>
    <w:rsid w:val="0064663D"/>
    <w:rsid w:val="00664251"/>
    <w:rsid w:val="00687B79"/>
    <w:rsid w:val="006937FF"/>
    <w:rsid w:val="006A0757"/>
    <w:rsid w:val="006E5F4C"/>
    <w:rsid w:val="006F437B"/>
    <w:rsid w:val="006F4C59"/>
    <w:rsid w:val="00704076"/>
    <w:rsid w:val="0076501F"/>
    <w:rsid w:val="007B31DC"/>
    <w:rsid w:val="007F11FE"/>
    <w:rsid w:val="007F2347"/>
    <w:rsid w:val="008103A0"/>
    <w:rsid w:val="0081468F"/>
    <w:rsid w:val="00826EBD"/>
    <w:rsid w:val="00872234"/>
    <w:rsid w:val="00873B7A"/>
    <w:rsid w:val="008A58AB"/>
    <w:rsid w:val="00932C99"/>
    <w:rsid w:val="009651CF"/>
    <w:rsid w:val="009C68F3"/>
    <w:rsid w:val="00A179ED"/>
    <w:rsid w:val="00A57CB5"/>
    <w:rsid w:val="00A61D8E"/>
    <w:rsid w:val="00AA67F0"/>
    <w:rsid w:val="00B1322F"/>
    <w:rsid w:val="00B47DC8"/>
    <w:rsid w:val="00B542BE"/>
    <w:rsid w:val="00BA26AC"/>
    <w:rsid w:val="00BC3752"/>
    <w:rsid w:val="00BD24CC"/>
    <w:rsid w:val="00BD2893"/>
    <w:rsid w:val="00BD779C"/>
    <w:rsid w:val="00BF67AF"/>
    <w:rsid w:val="00C36489"/>
    <w:rsid w:val="00C515FF"/>
    <w:rsid w:val="00C54F87"/>
    <w:rsid w:val="00C670F0"/>
    <w:rsid w:val="00C939BF"/>
    <w:rsid w:val="00CA10BA"/>
    <w:rsid w:val="00CB2593"/>
    <w:rsid w:val="00CB4A69"/>
    <w:rsid w:val="00CB4AB9"/>
    <w:rsid w:val="00D00F4B"/>
    <w:rsid w:val="00D2258D"/>
    <w:rsid w:val="00D31D4B"/>
    <w:rsid w:val="00D66491"/>
    <w:rsid w:val="00DA4409"/>
    <w:rsid w:val="00DD22B7"/>
    <w:rsid w:val="00E15DE7"/>
    <w:rsid w:val="00E354DA"/>
    <w:rsid w:val="00E51831"/>
    <w:rsid w:val="00E53728"/>
    <w:rsid w:val="00E6173E"/>
    <w:rsid w:val="00F15B60"/>
    <w:rsid w:val="00F21D52"/>
    <w:rsid w:val="00F44FC0"/>
    <w:rsid w:val="00F51BE4"/>
    <w:rsid w:val="00F712BB"/>
    <w:rsid w:val="00F76913"/>
    <w:rsid w:val="00F922A8"/>
    <w:rsid w:val="02A6D72D"/>
    <w:rsid w:val="0373FB5C"/>
    <w:rsid w:val="2C5D8006"/>
    <w:rsid w:val="426EDCE0"/>
    <w:rsid w:val="44860611"/>
    <w:rsid w:val="4AB90383"/>
    <w:rsid w:val="4F86E44E"/>
    <w:rsid w:val="5BE83431"/>
    <w:rsid w:val="62A5049E"/>
    <w:rsid w:val="6630332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25AD0"/>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22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2234"/>
    <w:rPr>
      <w:rFonts w:cs="Mangal"/>
    </w:rPr>
  </w:style>
  <w:style w:type="paragraph" w:styleId="Footer">
    <w:name w:val="footer"/>
    <w:basedOn w:val="Normal"/>
    <w:link w:val="FooterChar"/>
    <w:uiPriority w:val="99"/>
    <w:unhideWhenUsed/>
    <w:rsid w:val="008722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2234"/>
    <w:rPr>
      <w:rFonts w:cs="Mangal"/>
    </w:rPr>
  </w:style>
  <w:style w:type="paragraph" w:customStyle="1" w:styleId="SectionVHeader">
    <w:name w:val="Section V. Header"/>
    <w:basedOn w:val="Normal"/>
    <w:uiPriority w:val="99"/>
    <w:rsid w:val="00E15DE7"/>
    <w:pPr>
      <w:spacing w:before="240" w:after="240" w:line="240" w:lineRule="auto"/>
      <w:jc w:val="center"/>
    </w:pPr>
    <w:rPr>
      <w:rFonts w:ascii="Times New Roman" w:eastAsia="Times New Roman" w:hAnsi="Times New Roman" w:cs="Times New Roman"/>
      <w:b/>
      <w:sz w:val="32"/>
      <w:szCs w:val="24"/>
      <w:lang w:bidi="ar-SA"/>
    </w:rPr>
  </w:style>
  <w:style w:type="paragraph" w:customStyle="1" w:styleId="Default">
    <w:name w:val="Default"/>
    <w:rsid w:val="00450A6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stextview">
    <w:name w:val="lstextview"/>
    <w:basedOn w:val="DefaultParagraphFont"/>
    <w:rsid w:val="009C68F3"/>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F15B60"/>
    <w:pPr>
      <w:ind w:left="720"/>
    </w:pPr>
    <w:rPr>
      <w:rFonts w:ascii="Calibri" w:eastAsia="Calibri" w:hAnsi="Calibri" w:cs="Times New Roman"/>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F15B60"/>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614</Words>
  <Characters>3505</Characters>
  <Application>Microsoft Office Word</Application>
  <DocSecurity>0</DocSecurity>
  <Lines>29</Lines>
  <Paragraphs>8</Paragraphs>
  <ScaleCrop>false</ScaleCrop>
  <Company>HP Inc.</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Amit Verma {अमित वर्मा}</cp:lastModifiedBy>
  <cp:revision>72</cp:revision>
  <dcterms:created xsi:type="dcterms:W3CDTF">2018-04-13T09:26:00Z</dcterms:created>
  <dcterms:modified xsi:type="dcterms:W3CDTF">2026-04-10T06:40:00Z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520d071f,63920858,34853198</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2025-08-06T10:15:55Z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ebc0b95d-3713-4b88-9ff0-8a7afd42d9e0</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